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DABC65B">
      <w:pPr>
        <w:pStyle w:val="style0"/>
        <w:autoSpaceDE w:val="false"/>
        <w:autoSpaceDN w:val="false"/>
        <w:adjustRightInd w:val="false"/>
        <w:jc w:val="right"/>
        <w:rPr>
          <w:rFonts w:ascii="Avenir Book" w:cs="Avenir Book" w:hAnsi="Avenir Book"/>
          <w:color w:val="000000"/>
          <w:lang w:eastAsia="es-MX"/>
        </w:rPr>
      </w:pPr>
      <w:r>
        <w:rPr>
          <w:rFonts w:ascii="Avenir Book" w:cs="Avenir Book" w:hAnsi="Avenir Book"/>
          <w:color w:val="000000"/>
          <w:lang w:eastAsia="es-MX"/>
        </w:rPr>
        <w:t xml:space="preserve"> </w:t>
      </w:r>
      <w:r>
        <w:rPr>
          <w:rFonts w:ascii="Avenir Book" w:cs="Avenir Book" w:hAnsi="Avenir Book"/>
          <w:color w:val="000000"/>
          <w:lang w:eastAsia="es-MX"/>
        </w:rPr>
        <w:t>Pinal de Amoles</w:t>
      </w:r>
      <w:r>
        <w:rPr>
          <w:rFonts w:ascii="Avenir Book" w:cs="Avenir Book" w:hAnsi="Avenir Book"/>
          <w:color w:val="000000"/>
          <w:lang w:eastAsia="es-MX"/>
        </w:rPr>
        <w:t xml:space="preserve">, Qro., </w:t>
      </w:r>
      <w:r>
        <w:rPr>
          <w:rFonts w:ascii="Avenir Book" w:cs="Avenir Book" w:hAnsi="Avenir Book"/>
          <w:color w:val="000000"/>
          <w:lang w:eastAsia="es-MX"/>
        </w:rPr>
        <w:t>7</w:t>
      </w:r>
      <w:r>
        <w:rPr>
          <w:rFonts w:ascii="Avenir Book" w:cs="Avenir Book" w:hAnsi="Avenir Book"/>
          <w:color w:val="000000"/>
          <w:lang w:eastAsia="es-MX"/>
        </w:rPr>
        <w:t xml:space="preserve"> de octubre</w:t>
      </w:r>
      <w:r>
        <w:rPr>
          <w:rFonts w:ascii="Avenir Book" w:cs="Avenir Book" w:hAnsi="Avenir Book"/>
          <w:color w:val="000000"/>
          <w:lang w:eastAsia="es-MX"/>
        </w:rPr>
        <w:t xml:space="preserve"> de 2026</w:t>
      </w:r>
    </w:p>
    <w:p w14:paraId="11E55A57">
      <w:pPr>
        <w:pStyle w:val="style0"/>
        <w:tabs>
          <w:tab w:val="left" w:leader="none" w:pos="3586"/>
          <w:tab w:val="center" w:leader="none" w:pos="4419"/>
        </w:tabs>
        <w:autoSpaceDE w:val="false"/>
        <w:autoSpaceDN w:val="false"/>
        <w:adjustRightInd w:val="false"/>
        <w:jc w:val="left"/>
        <w:rPr>
          <w:rFonts w:ascii="Avenir Book" w:cs="Avenir Book" w:hAnsi="Avenir Book"/>
          <w:color w:val="000000"/>
          <w:lang w:eastAsia="es-MX"/>
        </w:rPr>
      </w:pPr>
      <w:r>
        <w:rPr>
          <w:rFonts w:ascii="Avenir Book" w:cs="Avenir Book" w:hAnsi="Avenir Book"/>
          <w:color w:val="000000"/>
          <w:lang w:eastAsia="es-MX"/>
        </w:rPr>
        <w:tab/>
      </w:r>
      <w:r>
        <w:rPr>
          <w:rFonts w:ascii="Avenir Book" w:cs="Avenir Book" w:hAnsi="Avenir Book"/>
          <w:color w:val="000000"/>
          <w:lang w:eastAsia="es-MX"/>
        </w:rPr>
        <w:tab/>
      </w:r>
      <w:r>
        <w:rPr>
          <w:rFonts w:ascii="Avenir Book" w:cs="Avenir Book" w:hAnsi="Avenir Book"/>
          <w:color w:val="000000"/>
          <w:lang w:eastAsia="es-MX"/>
        </w:rPr>
        <w:t> </w:t>
      </w:r>
    </w:p>
    <w:p w14:paraId="26C787CF">
      <w:pPr>
        <w:pStyle w:val="style0"/>
        <w:autoSpaceDE w:val="false"/>
        <w:autoSpaceDN w:val="false"/>
        <w:adjustRightInd w:val="false"/>
        <w:jc w:val="center"/>
        <w:rPr>
          <w:rFonts w:ascii="Avenir Book" w:cs="Avenir Book" w:hAnsi="Avenir Book"/>
          <w:b/>
          <w:bCs/>
          <w:color w:val="000000"/>
          <w:lang w:eastAsia="es-MX"/>
        </w:rPr>
      </w:pPr>
      <w:r>
        <w:rPr>
          <w:rFonts w:ascii="Avenir Book" w:cs="Avenir Book" w:hAnsi="Avenir Book"/>
          <w:b/>
          <w:bCs/>
          <w:color w:val="000000"/>
          <w:lang w:eastAsia="es-MX"/>
        </w:rPr>
        <w:t>BOLETÍN</w:t>
      </w:r>
      <w:r>
        <w:rPr>
          <w:rFonts w:ascii="Avenir Book" w:cs="Avenir Book" w:hAnsi="Avenir Book"/>
          <w:b/>
          <w:bCs/>
          <w:color w:val="000000"/>
          <w:lang w:eastAsia="es-MX"/>
        </w:rPr>
        <w:t xml:space="preserve"> </w:t>
      </w:r>
      <w:r>
        <w:rPr>
          <w:rFonts w:ascii="Avenir Book" w:cs="Avenir Book" w:hAnsi="Avenir Book"/>
          <w:b/>
          <w:bCs/>
          <w:color w:val="000000"/>
          <w:lang w:eastAsia="es-MX"/>
        </w:rPr>
        <w:t>1</w:t>
      </w:r>
      <w:r>
        <w:rPr>
          <w:rFonts w:ascii="Avenir Book" w:cs="Avenir Book" w:hAnsi="Avenir Book"/>
          <w:b/>
          <w:bCs/>
          <w:color w:val="000000"/>
          <w:lang w:eastAsia="es-MX"/>
        </w:rPr>
        <w:t>30</w:t>
      </w:r>
      <w:r>
        <w:rPr>
          <w:rFonts w:ascii="Avenir Book" w:cs="Avenir Book" w:hAnsi="Avenir Book"/>
          <w:b/>
          <w:bCs/>
          <w:color w:val="000000"/>
          <w:lang w:eastAsia="es-MX"/>
        </w:rPr>
        <w:t>/26</w:t>
      </w:r>
    </w:p>
    <w:p w14:paraId="4FB1DF9F">
      <w:pPr>
        <w:pStyle w:val="style0"/>
        <w:autoSpaceDE w:val="false"/>
        <w:autoSpaceDN w:val="false"/>
        <w:adjustRightInd w:val="false"/>
        <w:rPr>
          <w:rFonts w:ascii="Avenir Book" w:cs="Avenir Book" w:hAnsi="Avenir Book"/>
          <w:b/>
          <w:bCs/>
          <w:color w:val="000000"/>
          <w:sz w:val="26"/>
          <w:szCs w:val="26"/>
          <w:lang w:eastAsia="es-MX"/>
        </w:rPr>
      </w:pPr>
      <w:r>
        <w:rPr>
          <w:rFonts w:ascii="Avenir Book" w:cs="Avenir Book" w:hAnsi="Avenir Book"/>
          <w:b/>
          <w:bCs/>
          <w:color w:val="000000"/>
          <w:sz w:val="26"/>
          <w:szCs w:val="26"/>
          <w:lang w:eastAsia="es-MX"/>
        </w:rPr>
        <w:t> </w:t>
      </w:r>
    </w:p>
    <w:p w14:paraId="058A0B21">
      <w:pPr>
        <w:pStyle w:val="style0"/>
        <w:autoSpaceDE w:val="false"/>
        <w:autoSpaceDN w:val="false"/>
        <w:adjustRightInd w:val="false"/>
        <w:jc w:val="center"/>
        <w:rPr>
          <w:rFonts w:ascii="Avenir Book" w:cs="AppleSystemUIFont" w:hAnsi="Avenir Book"/>
          <w:b/>
          <w:bCs/>
          <w:lang w:eastAsia="es-MX"/>
        </w:rPr>
      </w:pPr>
      <w:r>
        <w:rPr>
          <w:rFonts w:ascii="Avenir Book" w:cs="AppleSystemUIFont" w:hAnsi="Avenir Book"/>
          <w:b/>
          <w:bCs/>
          <w:lang w:eastAsia="es-MX"/>
        </w:rPr>
        <w:t>Entrega</w:t>
      </w:r>
      <w:r>
        <w:rPr>
          <w:rFonts w:ascii="Avenir Book" w:cs="AppleSystemUIFont" w:hAnsi="Avenir Book"/>
          <w:b/>
          <w:bCs/>
          <w:lang w:eastAsia="es-MX"/>
        </w:rPr>
        <w:t xml:space="preserve"> SEDESOQ</w:t>
      </w:r>
      <w:r>
        <w:rPr>
          <w:rFonts w:ascii="Avenir Book" w:cs="AppleSystemUIFont" w:hAnsi="Avenir Book"/>
          <w:b/>
          <w:bCs/>
          <w:lang w:eastAsia="es-MX"/>
        </w:rPr>
        <w:t xml:space="preserve"> canastas alimentarias </w:t>
      </w:r>
      <w:r>
        <w:rPr>
          <w:rFonts w:ascii="Avenir Book" w:cs="AppleSystemUIFont" w:hAnsi="Avenir Book"/>
          <w:b/>
          <w:bCs/>
          <w:lang w:eastAsia="es-MX"/>
        </w:rPr>
        <w:t>en la Sierra Queretana</w:t>
      </w:r>
    </w:p>
    <w:p w14:paraId="084632FD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b/>
          <w:bCs/>
          <w:lang w:eastAsia="es-MX"/>
        </w:rPr>
      </w:pPr>
    </w:p>
    <w:p w14:paraId="1C1E343F">
      <w:pPr>
        <w:pStyle w:val="style179"/>
        <w:numPr>
          <w:ilvl w:val="0"/>
          <w:numId w:val="1"/>
        </w:numPr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La entrega se llevó a cabo derivado de la visita que realizó el Gobernador Mauricio Kuri.</w:t>
      </w:r>
    </w:p>
    <w:p w14:paraId="7AD00F7A">
      <w:pPr>
        <w:pStyle w:val="style179"/>
        <w:numPr>
          <w:ilvl w:val="0"/>
          <w:numId w:val="1"/>
        </w:numPr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 xml:space="preserve">Se entregaron en Pinal de Amoles y </w:t>
      </w:r>
      <w:r>
        <w:rPr>
          <w:rFonts w:ascii="Avenir Book" w:cs="AppleSystemUIFont" w:hAnsi="Avenir Book"/>
          <w:lang w:eastAsia="es-MX"/>
        </w:rPr>
        <w:t>Arroyo Seco</w:t>
      </w:r>
      <w:r>
        <w:rPr>
          <w:rFonts w:ascii="Avenir Book" w:cs="AppleSystemUIFont" w:hAnsi="Avenir Book"/>
          <w:lang w:eastAsia="es-MX"/>
        </w:rPr>
        <w:t xml:space="preserve">. </w:t>
      </w:r>
    </w:p>
    <w:p w14:paraId="202D693B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3A66AA76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Ante las afectaciones ocasionadas por las lluvias y la creciente del río,</w:t>
      </w:r>
      <w:r>
        <w:rPr>
          <w:rFonts w:cs="AppleSystemUIFont" w:hAnsi="Avenir Book"/>
          <w:lang w:eastAsia="es-MX"/>
        </w:rPr>
        <w:t xml:space="preserve"> </w:t>
      </w:r>
      <w:r>
        <w:rPr>
          <w:rFonts w:cs="AppleSystemUIFont" w:hAnsi="Avenir Book"/>
          <w:lang w:val="en-US" w:eastAsia="es-MX"/>
        </w:rPr>
        <w:t>personal de</w:t>
      </w:r>
      <w:r>
        <w:rPr>
          <w:rFonts w:ascii="Avenir Book" w:cs="AppleSystemUIFont" w:hAnsi="Avenir Book"/>
          <w:lang w:eastAsia="es-MX"/>
        </w:rPr>
        <w:t xml:space="preserve"> la Secretaría de Desarrollo Social del Estado de Querétaro (SEDESOQ) realizó la entrega de canastas alimentarias en la Sierra Gorda, esto con el propósito de respaldar a familias.</w:t>
      </w:r>
    </w:p>
    <w:p w14:paraId="0FA638CD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 </w:t>
      </w:r>
    </w:p>
    <w:p w14:paraId="786F1213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 xml:space="preserve">Las  canastas alimentarias fueron destinadas </w:t>
      </w:r>
      <w:r>
        <w:rPr>
          <w:rFonts w:cs="AppleSystemUIFont" w:hAnsi="Avenir Book"/>
          <w:lang w:val="en-US" w:eastAsia="es-MX"/>
        </w:rPr>
        <w:t>en</w:t>
      </w:r>
      <w:r>
        <w:rPr>
          <w:rFonts w:ascii="Avenir Book" w:cs="AppleSystemUIFont" w:hAnsi="Avenir Book"/>
          <w:lang w:eastAsia="es-MX"/>
        </w:rPr>
        <w:t xml:space="preserve"> Pinal de Amoles</w:t>
      </w:r>
      <w:r>
        <w:rPr>
          <w:rFonts w:ascii="Avenir Book" w:cs="AppleSystemUIFont" w:hAnsi="Avenir Book"/>
          <w:lang w:eastAsia="es-MX"/>
        </w:rPr>
        <w:t xml:space="preserve"> </w:t>
      </w:r>
      <w:r>
        <w:rPr>
          <w:rFonts w:cs="AppleSystemUIFont" w:hAnsi="Avenir Book"/>
          <w:lang w:val="en-US" w:eastAsia="es-MX"/>
        </w:rPr>
        <w:t>para</w:t>
      </w:r>
      <w:r>
        <w:rPr>
          <w:rFonts w:ascii="Avenir Book" w:cs="AppleSystemUIFont" w:hAnsi="Avenir Book"/>
          <w:lang w:eastAsia="es-MX"/>
        </w:rPr>
        <w:t xml:space="preserve"> las comunidades de </w:t>
      </w:r>
      <w:r>
        <w:rPr>
          <w:rFonts w:ascii="Avenir Book" w:cs="AppleSystemUIFont" w:hAnsi="Avenir Book"/>
          <w:lang w:eastAsia="es-MX"/>
        </w:rPr>
        <w:t xml:space="preserve">La </w:t>
      </w:r>
      <w:r>
        <w:rPr>
          <w:rFonts w:cs="AppleSystemUIFont" w:hAnsi="Avenir Book"/>
          <w:lang w:val="en-US" w:eastAsia="es-MX"/>
        </w:rPr>
        <w:t>M</w:t>
      </w:r>
      <w:r>
        <w:rPr>
          <w:rFonts w:ascii="Avenir Book" w:cs="AppleSystemUIFont" w:hAnsi="Avenir Book"/>
          <w:lang w:eastAsia="es-MX"/>
        </w:rPr>
        <w:t>eca</w:t>
      </w:r>
      <w:r>
        <w:rPr>
          <w:rFonts w:ascii="Avenir Book" w:cs="AppleSystemUIFont" w:hAnsi="Avenir Book"/>
          <w:lang w:eastAsia="es-MX"/>
        </w:rPr>
        <w:t xml:space="preserve">, </w:t>
      </w:r>
      <w:r>
        <w:rPr>
          <w:rFonts w:ascii="Avenir Book" w:cs="AppleSystemUIFont" w:hAnsi="Avenir Book"/>
          <w:lang w:eastAsia="es-MX"/>
        </w:rPr>
        <w:t xml:space="preserve">Joyas </w:t>
      </w:r>
      <w:r>
        <w:rPr>
          <w:rFonts w:ascii="Avenir Book" w:cs="AppleSystemUIFont" w:hAnsi="Avenir Book"/>
          <w:lang w:eastAsia="es-MX"/>
        </w:rPr>
        <w:t>de B</w:t>
      </w:r>
      <w:r>
        <w:rPr>
          <w:rFonts w:ascii="Avenir Book" w:cs="AppleSystemUIFont" w:hAnsi="Avenir Book"/>
          <w:lang w:eastAsia="es-MX"/>
        </w:rPr>
        <w:t>ucareli</w:t>
      </w:r>
      <w:r>
        <w:rPr>
          <w:rFonts w:ascii="Avenir Book" w:cs="AppleSystemUIFont" w:hAnsi="Avenir Book"/>
          <w:lang w:eastAsia="es-MX"/>
        </w:rPr>
        <w:t xml:space="preserve">, </w:t>
      </w:r>
      <w:r>
        <w:rPr>
          <w:rFonts w:ascii="Avenir Book" w:cs="AppleSystemUIFont" w:hAnsi="Avenir Book"/>
          <w:lang w:eastAsia="es-MX"/>
        </w:rPr>
        <w:t xml:space="preserve">Agua </w:t>
      </w:r>
      <w:r>
        <w:rPr>
          <w:rFonts w:ascii="Avenir Book" w:cs="AppleSystemUIFont" w:hAnsi="Avenir Book"/>
          <w:lang w:eastAsia="es-MX"/>
        </w:rPr>
        <w:t>F</w:t>
      </w:r>
      <w:r>
        <w:rPr>
          <w:rFonts w:ascii="Avenir Book" w:cs="AppleSystemUIFont" w:hAnsi="Avenir Book"/>
          <w:lang w:eastAsia="es-MX"/>
        </w:rPr>
        <w:t xml:space="preserve">ría </w:t>
      </w:r>
      <w:r>
        <w:rPr>
          <w:rFonts w:ascii="Avenir Book" w:cs="AppleSystemUIFont" w:hAnsi="Avenir Book"/>
          <w:lang w:eastAsia="es-MX"/>
        </w:rPr>
        <w:t xml:space="preserve">de </w:t>
      </w:r>
      <w:r>
        <w:rPr>
          <w:rFonts w:ascii="Avenir Book" w:cs="AppleSystemUIFont" w:hAnsi="Avenir Book"/>
          <w:lang w:eastAsia="es-MX"/>
        </w:rPr>
        <w:t>Gudiño</w:t>
      </w:r>
      <w:r>
        <w:rPr>
          <w:rFonts w:ascii="Avenir Book" w:cs="AppleSystemUIFont" w:hAnsi="Avenir Book"/>
          <w:lang w:eastAsia="es-MX"/>
        </w:rPr>
        <w:t xml:space="preserve">, </w:t>
      </w:r>
      <w:r>
        <w:rPr>
          <w:rFonts w:ascii="Avenir Book" w:cs="AppleSystemUIFont" w:hAnsi="Avenir Book"/>
          <w:lang w:eastAsia="es-MX"/>
        </w:rPr>
        <w:t xml:space="preserve">Aguacate de </w:t>
      </w:r>
      <w:r>
        <w:rPr>
          <w:rFonts w:ascii="Avenir Book" w:cs="AppleSystemUIFont" w:hAnsi="Avenir Book"/>
          <w:lang w:eastAsia="es-MX"/>
        </w:rPr>
        <w:t>M</w:t>
      </w:r>
      <w:r>
        <w:rPr>
          <w:rFonts w:ascii="Avenir Book" w:cs="AppleSystemUIFont" w:hAnsi="Avenir Book"/>
          <w:lang w:eastAsia="es-MX"/>
        </w:rPr>
        <w:t>orelos</w:t>
      </w:r>
      <w:r>
        <w:rPr>
          <w:rFonts w:ascii="Avenir Book" w:cs="AppleSystemUIFont" w:hAnsi="Avenir Book"/>
          <w:lang w:eastAsia="es-MX"/>
        </w:rPr>
        <w:t xml:space="preserve">, </w:t>
      </w:r>
      <w:r>
        <w:rPr>
          <w:rFonts w:ascii="Avenir Book" w:cs="AppleSystemUIFont" w:hAnsi="Avenir Book"/>
          <w:lang w:eastAsia="es-MX"/>
        </w:rPr>
        <w:t xml:space="preserve">Medias </w:t>
      </w:r>
      <w:r>
        <w:rPr>
          <w:rFonts w:ascii="Avenir Book" w:cs="AppleSystemUIFont" w:hAnsi="Avenir Book"/>
          <w:lang w:eastAsia="es-MX"/>
        </w:rPr>
        <w:t>C</w:t>
      </w:r>
      <w:r>
        <w:rPr>
          <w:rFonts w:ascii="Avenir Book" w:cs="AppleSystemUIFont" w:hAnsi="Avenir Book"/>
          <w:lang w:eastAsia="es-MX"/>
        </w:rPr>
        <w:t>oloradas</w:t>
      </w:r>
      <w:r>
        <w:rPr>
          <w:rFonts w:ascii="Avenir Book" w:cs="AppleSystemUIFont" w:hAnsi="Avenir Book"/>
          <w:lang w:eastAsia="es-MX"/>
        </w:rPr>
        <w:t xml:space="preserve">, </w:t>
      </w:r>
      <w:r>
        <w:rPr>
          <w:rFonts w:ascii="Avenir Book" w:cs="AppleSystemUIFont" w:hAnsi="Avenir Book"/>
          <w:lang w:eastAsia="es-MX"/>
        </w:rPr>
        <w:t>Timbre Guadalupe</w:t>
      </w:r>
      <w:r>
        <w:rPr>
          <w:rFonts w:ascii="Avenir Book" w:cs="AppleSystemUIFont" w:hAnsi="Avenir Book"/>
          <w:lang w:eastAsia="es-MX"/>
        </w:rPr>
        <w:t xml:space="preserve">, </w:t>
      </w:r>
      <w:r>
        <w:rPr>
          <w:rFonts w:ascii="Avenir Book" w:cs="AppleSystemUIFont" w:hAnsi="Avenir Book"/>
          <w:lang w:eastAsia="es-MX"/>
        </w:rPr>
        <w:t>Adjunta de Gatos</w:t>
      </w:r>
      <w:r>
        <w:rPr>
          <w:rFonts w:ascii="Avenir Book" w:cs="AppleSystemUIFont" w:hAnsi="Avenir Book"/>
          <w:lang w:eastAsia="es-MX"/>
        </w:rPr>
        <w:t xml:space="preserve">, </w:t>
      </w:r>
      <w:r>
        <w:rPr>
          <w:rFonts w:ascii="Avenir Book" w:cs="AppleSystemUIFont" w:hAnsi="Avenir Book"/>
          <w:lang w:eastAsia="es-MX"/>
        </w:rPr>
        <w:t xml:space="preserve">Joya de </w:t>
      </w:r>
      <w:r>
        <w:rPr>
          <w:rFonts w:ascii="Avenir Book" w:cs="AppleSystemUIFont" w:hAnsi="Avenir Book"/>
          <w:lang w:eastAsia="es-MX"/>
        </w:rPr>
        <w:t>C</w:t>
      </w:r>
      <w:r>
        <w:rPr>
          <w:rFonts w:ascii="Avenir Book" w:cs="AppleSystemUIFont" w:hAnsi="Avenir Book"/>
          <w:lang w:eastAsia="es-MX"/>
        </w:rPr>
        <w:t xml:space="preserve">uatro </w:t>
      </w:r>
      <w:r>
        <w:rPr>
          <w:rFonts w:ascii="Avenir Book" w:cs="AppleSystemUIFont" w:hAnsi="Avenir Book"/>
          <w:lang w:eastAsia="es-MX"/>
        </w:rPr>
        <w:t>P</w:t>
      </w:r>
      <w:r>
        <w:rPr>
          <w:rFonts w:ascii="Avenir Book" w:cs="AppleSystemUIFont" w:hAnsi="Avenir Book"/>
          <w:lang w:eastAsia="es-MX"/>
        </w:rPr>
        <w:t>alos</w:t>
      </w:r>
      <w:r>
        <w:rPr>
          <w:rFonts w:ascii="Avenir Book" w:cs="AppleSystemUIFont" w:hAnsi="Avenir Book"/>
          <w:lang w:eastAsia="es-MX"/>
        </w:rPr>
        <w:t xml:space="preserve">; mientras que en </w:t>
      </w:r>
      <w:r>
        <w:rPr>
          <w:rFonts w:ascii="Avenir Book" w:cs="AppleSystemUIFont" w:hAnsi="Avenir Book"/>
          <w:lang w:eastAsia="es-MX"/>
        </w:rPr>
        <w:t>Arroyo Seco</w:t>
      </w:r>
      <w:r>
        <w:rPr>
          <w:rFonts w:ascii="Avenir Book" w:cs="AppleSystemUIFont" w:hAnsi="Avenir Book"/>
          <w:lang w:eastAsia="es-MX"/>
        </w:rPr>
        <w:t xml:space="preserve"> se benefició a la comunidad de Santa María de los Cocos. </w:t>
      </w:r>
    </w:p>
    <w:p w14:paraId="475CB66C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62AB6B43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>La SEDESOQ mantiene presencia y coordinación en las zonas afectadas para identificar las necesidades de la población y brindar atención a las familias que enfrentan las consecuencias de las lluvias.</w:t>
      </w:r>
    </w:p>
    <w:p w14:paraId="09BA38AE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p w14:paraId="1DB993EF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  <w:r>
        <w:rPr>
          <w:rFonts w:ascii="Avenir Book" w:cs="AppleSystemUIFont" w:hAnsi="Avenir Book"/>
          <w:lang w:eastAsia="es-MX"/>
        </w:rPr>
        <w:t xml:space="preserve">Además se </w:t>
      </w:r>
      <w:r>
        <w:rPr>
          <w:rFonts w:cs="AppleSystemUIFont" w:hAnsi="Avenir Book"/>
          <w:lang w:val="en-US" w:eastAsia="es-MX"/>
        </w:rPr>
        <w:t xml:space="preserve">tiene programado </w:t>
      </w:r>
      <w:r>
        <w:rPr>
          <w:rFonts w:ascii="Avenir Book" w:cs="AppleSystemUIFont" w:hAnsi="Avenir Book"/>
          <w:lang w:eastAsia="es-MX"/>
        </w:rPr>
        <w:t>enviar</w:t>
      </w:r>
      <w:r>
        <w:rPr>
          <w:rFonts w:cs="AppleSystemUIFont" w:hAnsi="Avenir Book"/>
          <w:lang w:eastAsia="es-MX"/>
        </w:rPr>
        <w:t xml:space="preserve"> </w:t>
      </w:r>
      <w:r>
        <w:rPr>
          <w:rFonts w:ascii="Avenir Book" w:cs="AppleSystemUIFont" w:hAnsi="Avenir Book"/>
          <w:lang w:eastAsia="es-MX"/>
        </w:rPr>
        <w:t xml:space="preserve">canastas alimentarias al municipio de San Joaquín, específicamente en las comunidades de: </w:t>
      </w:r>
      <w:r>
        <w:rPr>
          <w:rFonts w:ascii="Avenir Book" w:cs="AppleSystemUIFont" w:hAnsi="Avenir Book"/>
          <w:lang w:eastAsia="es-MX"/>
        </w:rPr>
        <w:t>El Plátano</w:t>
      </w:r>
      <w:r>
        <w:rPr>
          <w:rFonts w:ascii="Avenir Book" w:cs="AppleSystemUIFont" w:hAnsi="Avenir Book"/>
          <w:lang w:eastAsia="es-MX"/>
        </w:rPr>
        <w:t>,</w:t>
      </w:r>
      <w:r>
        <w:rPr>
          <w:rFonts w:ascii="Avenir Book" w:cs="AppleSystemUIFont" w:hAnsi="Avenir Book"/>
          <w:lang w:eastAsia="es-MX"/>
        </w:rPr>
        <w:t xml:space="preserve"> Santa Teresa</w:t>
      </w:r>
      <w:r>
        <w:rPr>
          <w:rFonts w:ascii="Avenir Book" w:cs="AppleSystemUIFont" w:hAnsi="Avenir Book"/>
          <w:lang w:eastAsia="es-MX"/>
        </w:rPr>
        <w:t xml:space="preserve">, </w:t>
      </w:r>
      <w:r>
        <w:rPr>
          <w:rFonts w:ascii="Avenir Book" w:cs="AppleSystemUIFont" w:hAnsi="Avenir Book"/>
          <w:lang w:eastAsia="es-MX"/>
        </w:rPr>
        <w:t>San Juan Tetla</w:t>
      </w:r>
      <w:r>
        <w:rPr>
          <w:rFonts w:ascii="Avenir Book" w:cs="AppleSystemUIFont" w:hAnsi="Avenir Book"/>
          <w:lang w:eastAsia="es-MX"/>
        </w:rPr>
        <w:t xml:space="preserve">, </w:t>
      </w:r>
      <w:r>
        <w:rPr>
          <w:rFonts w:ascii="Avenir Book" w:cs="AppleSystemUIFont" w:hAnsi="Avenir Book"/>
          <w:lang w:eastAsia="es-MX"/>
        </w:rPr>
        <w:t>Medias Coloradas</w:t>
      </w:r>
      <w:r>
        <w:rPr>
          <w:rFonts w:ascii="Avenir Book" w:cs="AppleSystemUIFont" w:hAnsi="Avenir Book"/>
          <w:lang w:eastAsia="es-MX"/>
        </w:rPr>
        <w:t xml:space="preserve">, </w:t>
      </w:r>
      <w:r>
        <w:rPr>
          <w:rFonts w:ascii="Avenir Book" w:cs="AppleSystemUIFont" w:hAnsi="Avenir Book"/>
          <w:lang w:eastAsia="es-MX"/>
        </w:rPr>
        <w:t>Puerto de la Garita</w:t>
      </w:r>
      <w:r>
        <w:rPr>
          <w:rFonts w:ascii="Avenir Book" w:cs="AppleSystemUIFont" w:hAnsi="Avenir Book"/>
          <w:lang w:eastAsia="es-MX"/>
        </w:rPr>
        <w:t xml:space="preserve"> y </w:t>
      </w:r>
      <w:r>
        <w:rPr>
          <w:rFonts w:ascii="Avenir Book" w:cs="AppleSystemUIFont" w:hAnsi="Avenir Book"/>
          <w:lang w:eastAsia="es-MX"/>
        </w:rPr>
        <w:t>una parte de la comunidad de San Sebastiá</w:t>
      </w:r>
      <w:r>
        <w:rPr>
          <w:rFonts w:ascii="Avenir Book" w:cs="AppleSystemUIFont" w:hAnsi="Avenir Book"/>
          <w:lang w:eastAsia="es-MX"/>
        </w:rPr>
        <w:t>n.</w:t>
      </w:r>
    </w:p>
    <w:p w14:paraId="4ADB4698">
      <w:pPr>
        <w:pStyle w:val="style0"/>
        <w:autoSpaceDE w:val="false"/>
        <w:autoSpaceDN w:val="false"/>
        <w:adjustRightInd w:val="false"/>
        <w:rPr>
          <w:rFonts w:ascii="Avenir Book" w:cs="AppleSystemUIFont" w:hAnsi="Avenir Book"/>
          <w:lang w:eastAsia="es-MX"/>
        </w:rPr>
      </w:pPr>
    </w:p>
    <w:sectPr>
      <w:headerReference w:type="default" r:id="rId2"/>
      <w:footerReference w:type="default" r:id="rId3"/>
      <w:pgSz w:w="12240" w:h="15840" w:orient="portrait"/>
      <w:pgMar w:top="1985" w:right="1701" w:bottom="1417" w:left="1701" w:header="79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venir">
    <w:altName w:val="Calibri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ppleSystemUIFont">
    <w:altName w:val="Calibri"/>
    <w:panose1 w:val="020b0604020002020204"/>
    <w:charset w:val="00"/>
    <w:family w:val="auto"/>
    <w:pitch w:val="default"/>
    <w:sig w:usb0="00000003" w:usb1="00000000" w:usb2="00000000" w:usb3="00000000" w:csb0="00000001" w:csb1="00000000"/>
  </w:font>
  <w:font w:name="宋体">
    <w:altName w:val=""/>
    <w:panose1 w:val="00000000000000000000"/>
    <w:charset w:val="00"/>
    <w:family w:val="auto"/>
    <w:pitch w:val="default"/>
    <w:sig w:usb0="E0002AFF" w:usb1="C0007841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B4C78E8">
    <w:pPr>
      <w:pStyle w:val="style32"/>
      <w:rPr/>
    </w:pPr>
    <w:r>
      <w:rPr>
        <w:noProof/>
        <w:lang w:eastAsia="es-MX"/>
      </w:rPr>
      <w:drawing>
        <wp:anchor distT="0" distB="0" distL="0" distR="0" simplePos="false" relativeHeight="2" behindDoc="true" locked="false" layoutInCell="true" allowOverlap="true">
          <wp:simplePos x="0" y="0"/>
          <wp:positionH relativeFrom="page">
            <wp:align>right</wp:align>
          </wp:positionH>
          <wp:positionV relativeFrom="paragraph">
            <wp:posOffset>-476249</wp:posOffset>
          </wp:positionV>
          <wp:extent cx="3067050" cy="1085850"/>
          <wp:effectExtent l="0" t="0" r="0" b="0"/>
          <wp:wrapNone/>
          <wp:docPr id="4100" name="Imagen 586152202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586152202"/>
                  <pic:cNvPicPr/>
                </pic:nvPicPr>
                <pic:blipFill>
                  <a:blip r:embed="rId1" cstate="print"/>
                  <a:srcRect l="57961" t="86172" r="2497" b="3080"/>
                  <a:stretch/>
                </pic:blipFill>
                <pic:spPr>
                  <a:xfrm rot="0">
                    <a:off x="0" y="0"/>
                    <a:ext cx="3067050" cy="1085850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67A061C">
    <w:pPr>
      <w:pStyle w:val="style31"/>
      <w:rPr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false" relativeHeight="3" behindDoc="false" locked="false" layoutInCell="true" allowOverlap="true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l="0" t="0" r="0" b="0"/>
              <wp:wrapThrough wrapText="bothSides">
                <wp:wrapPolygon edited="false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4097" name="Grupo 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0" name="Image"/>
                        <pic:cNvPicPr/>
                      </pic:nvPicPr>
                      <pic:blipFill>
                        <a:blip r:embed="rId1" cstate="print"/>
                        <a:srcRect l="57098" t="3772" r="24728" b="84161"/>
                        <a:stretch/>
                      </pic:blipFill>
                      <pic:spPr>
                        <a:xfrm rot="0">
                          <a:off x="0" y="0"/>
                          <a:ext cx="1409065" cy="1218565"/>
                        </a:xfrm>
                        <a:prstGeom prst="rect"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2" cstate="print"/>
                        <a:srcRect l="0" t="0" r="0" b="0"/>
                        <a:stretch/>
                      </pic:blipFill>
                      <pic:spPr>
                        <a:xfrm rot="0">
                          <a:off x="1266825" y="19050"/>
                          <a:ext cx="2029460" cy="1240790"/>
                        </a:xfrm>
                        <a:prstGeom prst="rect"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4097" filled="f" stroked="f" style="position:absolute;margin-left:253.2pt;margin-top:-39.7pt;width:259.55pt;height:99.2pt;z-index:3;mso-position-horizontal-relative:text;mso-position-vertical-relative:text;mso-width-relative:page;mso-height-relative:page;visibility:visible;" coordsize="3296285,1259840">
              <v:shape id="4098" type="#_x0000_t75" filled="f" stroked="f" style="position:absolute;left:0;top:0;width:1409065;height:1218565;z-index:2;mso-position-horizontal-relative:page;mso-position-vertical-relative:page;mso-width-relative:page;mso-height-relative:page;visibility:visible;">
                <v:imagedata r:id="rId1" croptop="2472f" cropleft="37419f" cropbottom="55155f" cropright="16205f" embosscolor="white" o:title=""/>
                <v:stroke on="f"/>
                <v:fill/>
              </v:shape>
              <v:shape id="4099" type="#_x0000_t75" filled="f" stroked="f" style="position:absolute;left:1266825;top:19050;width:2029460;height:1240790;z-index:3;mso-position-horizontal-relative:page;mso-position-vertical-relative:page;mso-width-relative:page;mso-height-relative:page;visibility:visible;">
                <v:imagedata r:id="rId2" embosscolor="white" o:title=""/>
                <v:fill/>
              </v:shape>
              <w10:wrap type="through"/>
              <v:fill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A12B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2574150E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hybridMultilevel"/>
    <w:tmpl w:val="39606C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B72213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DA5226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794491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CC020B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multilevel"/>
    <w:tmpl w:val="795F73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3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venir" w:cs="Arial" w:eastAsia="Calibri" w:hAnsi="Avenir"/>
        <w:lang w:val="es-MX" w:bidi="ar-SA" w:eastAsia="es-MX"/>
      </w:rPr>
    </w:rPrDefault>
    <w:pPrDefault>
      <w:pPr/>
    </w:pPrDefault>
  </w:docDefaults>
  <w:style w:type="paragraph" w:default="1" w:styleId="style0">
    <w:name w:val="Normal"/>
    <w:next w:val="style0"/>
    <w:qFormat/>
    <w:pPr>
      <w:jc w:val="both"/>
    </w:pPr>
    <w:rPr>
      <w:sz w:val="24"/>
      <w:szCs w:val="24"/>
      <w:lang w:eastAsia="en-US"/>
    </w:rPr>
  </w:style>
  <w:style w:type="paragraph" w:styleId="style1">
    <w:name w:val="heading 1"/>
    <w:basedOn w:val="style0"/>
    <w:next w:val="style1"/>
    <w:link w:val="style4099"/>
    <w:qFormat/>
    <w:uiPriority w:val="9"/>
    <w:pPr>
      <w:spacing w:before="100" w:beforeAutospacing="true" w:after="100" w:afterAutospacing="true"/>
      <w:jc w:val="left"/>
      <w:outlineLvl w:val="0"/>
    </w:pPr>
    <w:rPr>
      <w:rFonts w:ascii="Times New Roman" w:cs="Times New Roman" w:eastAsia="Times New Roman" w:hAnsi="Times New Roman"/>
      <w:b/>
      <w:bCs/>
      <w:kern w:val="36"/>
      <w:sz w:val="48"/>
      <w:szCs w:val="48"/>
      <w:lang w:eastAsia="es-MX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40"/>
      <w:outlineLvl w:val="2"/>
    </w:pPr>
    <w:rPr>
      <w:rFonts w:ascii="Calibri Light" w:cs="宋体" w:eastAsia="宋体" w:hAnsi="Calibri Light"/>
      <w:color w:val="1f4d7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qFormat/>
    <w:uiPriority w:val="99"/>
    <w:pPr>
      <w:tabs>
        <w:tab w:val="center" w:leader="none" w:pos="4419"/>
        <w:tab w:val="right" w:leader="none" w:pos="8838"/>
      </w:tabs>
    </w:pPr>
    <w:rPr/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419"/>
        <w:tab w:val="right" w:leader="none" w:pos="8838"/>
      </w:tabs>
    </w:pPr>
    <w:rPr/>
  </w:style>
  <w:style w:type="character" w:customStyle="1" w:styleId="style4097">
    <w:name w:val="Encabezado Car"/>
    <w:basedOn w:val="style65"/>
    <w:next w:val="style4097"/>
    <w:link w:val="style31"/>
    <w:qFormat/>
    <w:uiPriority w:val="99"/>
  </w:style>
  <w:style w:type="character" w:customStyle="1" w:styleId="style4098">
    <w:name w:val="Pie de página Car"/>
    <w:basedOn w:val="style65"/>
    <w:next w:val="style4098"/>
    <w:link w:val="style32"/>
    <w:qFormat/>
    <w:uiPriority w:val="99"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tyle94">
    <w:name w:val="Normal (Web)"/>
    <w:basedOn w:val="style0"/>
    <w:next w:val="style94"/>
    <w:uiPriority w:val="99"/>
    <w:pPr/>
    <w:rPr>
      <w:rFonts w:ascii="Times New Roman" w:cs="Times New Roman" w:hAnsi="Times New Roman"/>
    </w:rPr>
  </w:style>
  <w:style w:type="character" w:customStyle="1" w:styleId="style4099">
    <w:name w:val="Título 1 Car"/>
    <w:basedOn w:val="style65"/>
    <w:next w:val="style4099"/>
    <w:link w:val="style1"/>
    <w:uiPriority w:val="9"/>
    <w:rPr>
      <w:rFonts w:ascii="Times New Roman" w:cs="Times New Roman" w:eastAsia="Times New Roman" w:hAnsi="Times New Roman"/>
      <w:b/>
      <w:bCs/>
      <w:kern w:val="36"/>
      <w:sz w:val="48"/>
      <w:szCs w:val="4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100">
    <w:name w:val="apple-converted-space"/>
    <w:basedOn w:val="style65"/>
    <w:next w:val="style4100"/>
  </w:style>
  <w:style w:type="character" w:customStyle="1" w:styleId="style4101">
    <w:name w:val="Título 3 Car"/>
    <w:basedOn w:val="style65"/>
    <w:next w:val="style4101"/>
    <w:link w:val="style3"/>
    <w:uiPriority w:val="9"/>
    <w:rPr>
      <w:rFonts w:ascii="Calibri Light" w:cs="宋体" w:eastAsia="宋体" w:hAnsi="Calibri Light"/>
      <w:color w:val="1f4d78"/>
      <w:sz w:val="24"/>
      <w:szCs w:val="24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Words>207</Words>
  <Pages>1</Pages>
  <Characters>1084</Characters>
  <Application>WPS Office</Application>
  <DocSecurity>0</DocSecurity>
  <Paragraphs>21</Paragraphs>
  <ScaleCrop>false</ScaleCrop>
  <LinksUpToDate>false</LinksUpToDate>
  <CharactersWithSpaces>1291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2026-10-07T22:17:00Z</dcterms:created>
  <dc:creator>Espinosa Esparza, Alberto</dc:creator>
  <lastModifiedBy>A001T</lastModifiedBy>
  <dcterms:modified xsi:type="dcterms:W3CDTF">2026-10-08T00:21:44Z</dcterms:modified>
  <revision>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eyJoZGlkIjoiZjk2Y2YzMjM0OTJlOWQyMzlkNzM2NGFkZTljZDg1YmEiLCJ1c2VySWQiOiIxNTI5NDk2MjAzMDE2In0=</vt:lpwstr>
  </property>
  <property fmtid="{D5CDD505-2E9C-101B-9397-08002B2CF9AE}" pid="3" name="KSOProductBuildVer">
    <vt:lpwstr>2058-12.1.0.27458</vt:lpwstr>
  </property>
  <property fmtid="{D5CDD505-2E9C-101B-9397-08002B2CF9AE}" pid="4" name="ICV">
    <vt:lpwstr>3406c5ce27b94587a51e6c254ab4dca7_23</vt:lpwstr>
  </property>
</Properties>
</file>