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E7A" w:rsidRDefault="00920594">
      <w:pPr>
        <w:jc w:val="right"/>
      </w:pPr>
      <w:r>
        <w:t>Irapuato, Guanajuato, 13 de octubre de 2026</w:t>
      </w:r>
    </w:p>
    <w:p w:rsidR="00F60E7A" w:rsidRDefault="00F60E7A">
      <w:pPr>
        <w:rPr>
          <w:b/>
          <w:bCs/>
          <w:sz w:val="26"/>
          <w:szCs w:val="26"/>
        </w:rPr>
      </w:pPr>
    </w:p>
    <w:p w:rsidR="00F60E7A" w:rsidRDefault="00920594">
      <w:pPr>
        <w:ind w:left="-45"/>
        <w:jc w:val="center"/>
        <w:rPr>
          <w:b/>
          <w:bCs/>
          <w:sz w:val="26"/>
          <w:szCs w:val="26"/>
        </w:rPr>
      </w:pPr>
      <w:r>
        <w:rPr>
          <w:b/>
          <w:bCs/>
        </w:rPr>
        <w:t>FOTONOTA 033/26</w:t>
      </w:r>
      <w:r>
        <w:rPr>
          <w:b/>
          <w:bCs/>
          <w:sz w:val="26"/>
          <w:szCs w:val="26"/>
        </w:rPr>
        <w:br/>
      </w:r>
      <w:r w:rsidR="00174AAB">
        <w:rPr>
          <w:b/>
          <w:bCs/>
          <w:sz w:val="26"/>
          <w:szCs w:val="26"/>
        </w:rPr>
        <w:t xml:space="preserve">Mantiene </w:t>
      </w:r>
      <w:r>
        <w:rPr>
          <w:b/>
          <w:bCs/>
          <w:sz w:val="26"/>
          <w:szCs w:val="26"/>
        </w:rPr>
        <w:t xml:space="preserve">Querétaro </w:t>
      </w:r>
      <w:bookmarkStart w:id="0" w:name="_GoBack"/>
      <w:bookmarkEnd w:id="0"/>
      <w:r>
        <w:rPr>
          <w:b/>
          <w:bCs/>
          <w:sz w:val="26"/>
          <w:szCs w:val="26"/>
        </w:rPr>
        <w:t>vínculos de colaboración para fortalecer la seguridad regional</w:t>
      </w:r>
      <w:r>
        <w:rPr>
          <w:b/>
          <w:bCs/>
          <w:sz w:val="26"/>
          <w:szCs w:val="26"/>
        </w:rPr>
        <w:br/>
      </w:r>
    </w:p>
    <w:p w:rsidR="00F60E7A" w:rsidRDefault="00920594">
      <w:r>
        <w:t xml:space="preserve">El secretario de Seguridad Ciudadana de Querétaro, </w:t>
      </w:r>
      <w:proofErr w:type="spellStart"/>
      <w:r>
        <w:t>Iován</w:t>
      </w:r>
      <w:proofErr w:type="spellEnd"/>
      <w:r>
        <w:t xml:space="preserve"> Elías Pérez Hernández, acudió al Cuartel General de la XII Región Militar, en Irapuato, Guanajuato, donde </w:t>
      </w:r>
      <w:r w:rsidR="0076754D">
        <w:t xml:space="preserve">atestiguó la toma de protesta del </w:t>
      </w:r>
      <w:r w:rsidR="0076754D">
        <w:t xml:space="preserve">como Comandante Interino </w:t>
      </w:r>
      <w:r w:rsidR="0076754D">
        <w:t>d</w:t>
      </w:r>
      <w:r>
        <w:t xml:space="preserve">el </w:t>
      </w:r>
      <w:r w:rsidR="0076754D">
        <w:t>G</w:t>
      </w:r>
      <w:r>
        <w:t xml:space="preserve">eneral </w:t>
      </w:r>
      <w:r>
        <w:t xml:space="preserve">Gabriel Martínez García, </w:t>
      </w:r>
      <w:r>
        <w:t>durante una ceremonia encabezada por el</w:t>
      </w:r>
      <w:r w:rsidR="0076754D">
        <w:t xml:space="preserve"> General Héctor Ávila Alcocer</w:t>
      </w:r>
      <w:r>
        <w:t>.</w:t>
      </w:r>
    </w:p>
    <w:p w:rsidR="00F60E7A" w:rsidRDefault="00F60E7A"/>
    <w:p w:rsidR="00F60E7A" w:rsidRDefault="00920594">
      <w:pPr>
        <w:rPr>
          <w:highlight w:val="white"/>
        </w:rPr>
      </w:pPr>
      <w:r>
        <w:t xml:space="preserve">En el acto protocolario, al que también asistió la gobernadora de Guanajuato, Libia </w:t>
      </w:r>
      <w:proofErr w:type="spellStart"/>
      <w:r>
        <w:t>De</w:t>
      </w:r>
      <w:r>
        <w:t>nnise</w:t>
      </w:r>
      <w:proofErr w:type="spellEnd"/>
      <w:r>
        <w:t xml:space="preserve"> García Muñoz Ledo, el titular de la SSC destacó la importancia de mantener una comunicación permanente entre las instituciones de seguridad de los distintos órdenes de gobierno. Asimismo, reiteró la disposición de Querétaro para continuar sumando esf</w:t>
      </w:r>
      <w:r>
        <w:t>uerzos con Guanajuato, Michoacán y la Federación, a través del intercambio de información y la colaboración operativa que permitan atender desafíos comunes y contribuir a la seguridad de las familias de la región.</w:t>
      </w:r>
    </w:p>
    <w:p w:rsidR="00F60E7A" w:rsidRDefault="00F60E7A">
      <w:pPr>
        <w:rPr>
          <w:highlight w:val="white"/>
        </w:rPr>
      </w:pPr>
    </w:p>
    <w:p w:rsidR="00F60E7A" w:rsidRDefault="00920594">
      <w:pPr>
        <w:ind w:left="-45"/>
        <w:jc w:val="right"/>
        <w:rPr>
          <w:highlight w:val="white"/>
        </w:rPr>
      </w:pPr>
      <w:r>
        <w:rPr>
          <w:highlight w:val="white"/>
        </w:rPr>
        <w:t>Secretaría de Seguridad Ciudadana</w:t>
      </w:r>
    </w:p>
    <w:p w:rsidR="00F60E7A" w:rsidRDefault="00920594">
      <w:pPr>
        <w:shd w:val="clear" w:color="auto" w:fill="FFFFFF"/>
        <w:jc w:val="right"/>
        <w:rPr>
          <w:highlight w:val="white"/>
        </w:rPr>
      </w:pPr>
      <w:r>
        <w:rPr>
          <w:highlight w:val="white"/>
        </w:rPr>
        <w:t>Karla C</w:t>
      </w:r>
      <w:r>
        <w:rPr>
          <w:highlight w:val="white"/>
        </w:rPr>
        <w:t>ecilia Montes Guevara</w:t>
      </w:r>
    </w:p>
    <w:p w:rsidR="00F60E7A" w:rsidRDefault="00920594">
      <w:pPr>
        <w:shd w:val="clear" w:color="auto" w:fill="FFFFFF"/>
        <w:jc w:val="right"/>
        <w:rPr>
          <w:highlight w:val="white"/>
          <w:u w:val="single"/>
        </w:rPr>
      </w:pPr>
      <w:hyperlink r:id="rId6">
        <w:r>
          <w:rPr>
            <w:color w:val="000000"/>
            <w:highlight w:val="white"/>
            <w:u w:val="single"/>
          </w:rPr>
          <w:t>kmontes@queretaro.gob.mx</w:t>
        </w:r>
      </w:hyperlink>
    </w:p>
    <w:sectPr w:rsidR="00F60E7A">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94" w:rsidRDefault="00920594">
      <w:r>
        <w:separator/>
      </w:r>
    </w:p>
  </w:endnote>
  <w:endnote w:type="continuationSeparator" w:id="0">
    <w:p w:rsidR="00920594" w:rsidRDefault="00920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venir">
    <w:altName w:val="Calibri"/>
    <w:panose1 w:val="020B0503020203020204"/>
    <w:charset w:val="4D"/>
    <w:family w:val="swiss"/>
    <w:pitch w:val="variable"/>
    <w:sig w:usb0="800000AF" w:usb1="5000204A" w:usb2="00000000" w:usb3="00000000" w:csb0="0000009B" w:csb1="00000000"/>
    <w:embedRegular r:id="rId1" w:fontKey="{13952651-22D3-40A8-AC0E-7DD5B633A304}"/>
    <w:embedBold r:id="rId2" w:fontKey="{5424925B-4D99-481B-8946-53518BFA5FD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9B3DE52-5A99-456C-A84C-5E5563D170B9}"/>
  </w:font>
  <w:font w:name="Calibri">
    <w:panose1 w:val="020F0502020204030204"/>
    <w:charset w:val="00"/>
    <w:family w:val="swiss"/>
    <w:pitch w:val="variable"/>
    <w:sig w:usb0="E4002EFF" w:usb1="C200247B" w:usb2="00000009" w:usb3="00000000" w:csb0="000001FF" w:csb1="00000000"/>
    <w:embedRegular r:id="rId4" w:fontKey="{8D04FF71-9357-42E7-BAE5-A1CC1AEF3405}"/>
  </w:font>
  <w:font w:name="Cambria">
    <w:panose1 w:val="02040503050406030204"/>
    <w:charset w:val="00"/>
    <w:family w:val="roman"/>
    <w:pitch w:val="variable"/>
    <w:sig w:usb0="E00006FF" w:usb1="420024FF" w:usb2="02000000" w:usb3="00000000" w:csb0="0000019F" w:csb1="00000000"/>
    <w:embedRegular r:id="rId5" w:fontKey="{4947CAB4-E64F-4DB9-9072-2053EB869DC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E7A" w:rsidRDefault="00920594">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-476249</wp:posOffset>
          </wp:positionV>
          <wp:extent cx="3067050" cy="1085850"/>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94" w:rsidRDefault="00920594">
      <w:r>
        <w:separator/>
      </w:r>
    </w:p>
  </w:footnote>
  <w:footnote w:type="continuationSeparator" w:id="0">
    <w:p w:rsidR="00920594" w:rsidRDefault="009205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E7A" w:rsidRDefault="00920594">
    <w:pPr>
      <w:pBdr>
        <w:top w:val="nil"/>
        <w:left w:val="nil"/>
        <w:bottom w:val="nil"/>
        <w:right w:val="nil"/>
        <w:between w:val="nil"/>
      </w:pBdr>
      <w:tabs>
        <w:tab w:val="center" w:pos="4419"/>
        <w:tab w:val="right" w:pos="8838"/>
      </w:tabs>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1" name="Grupo 1"/>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2"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3" name="Imagen 2"/>
                        <pic:cNvPicPr>
                          <a:picLocks noChangeAspect="1"/>
                        </pic:cNvPicPr>
                      </pic:nvPicPr>
                      <pic:blipFill>
                        <a:blip r:embed="rId2">
                          <a:extLst/>
                        </a:blip>
                        <a:stretch>
                          <a:fillRect/>
                        </a:stretch>
                      </pic:blipFill>
                      <pic:spPr>
                        <a:xfrm>
                          <a:off x="1266825" y="19050"/>
                          <a:ext cx="2029460" cy="1240790"/>
                        </a:xfrm>
                        <a:prstGeom prst="rect">
                          <a:avLst/>
                        </a:prstGeom>
                      </pic:spPr>
                    </pic:pic>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1"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3296285" cy="125984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E7A"/>
    <w:rsid w:val="00174AAB"/>
    <w:rsid w:val="0076754D"/>
    <w:rsid w:val="00920594"/>
    <w:rsid w:val="00F60E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3525F"/>
  <w15:docId w15:val="{F519E830-52E8-444B-A63A-B6011705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montes@queretaro.gob.m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990</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Hernández Sánchez, Nefi</cp:lastModifiedBy>
  <cp:revision>3</cp:revision>
  <dcterms:created xsi:type="dcterms:W3CDTF">2026-10-13T20:09:00Z</dcterms:created>
  <dcterms:modified xsi:type="dcterms:W3CDTF">2026-10-13T20:12:00Z</dcterms:modified>
</cp:coreProperties>
</file>