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43AF" w14:textId="77777777" w:rsidR="001236DB" w:rsidRDefault="00EB5CC5">
      <w:pPr>
        <w:jc w:val="right"/>
        <w:rPr>
          <w:sz w:val="22"/>
          <w:szCs w:val="22"/>
        </w:rPr>
      </w:pPr>
      <w:r>
        <w:rPr>
          <w:sz w:val="22"/>
          <w:szCs w:val="22"/>
        </w:rPr>
        <w:t>Querétaro, Qro; 13 de octubre de 2026</w:t>
      </w:r>
    </w:p>
    <w:p w14:paraId="37BC6163" w14:textId="77777777" w:rsidR="001236DB" w:rsidRDefault="00EB5CC5">
      <w:r>
        <w:t> </w:t>
      </w:r>
    </w:p>
    <w:p w14:paraId="50F0D5CD" w14:textId="77777777" w:rsidR="001236DB" w:rsidRDefault="00EB5CC5">
      <w:pPr>
        <w:jc w:val="center"/>
        <w:rPr>
          <w:b/>
          <w:bCs/>
          <w:sz w:val="26"/>
          <w:szCs w:val="26"/>
        </w:rPr>
      </w:pPr>
      <w:r>
        <w:rPr>
          <w:b/>
          <w:bCs/>
          <w:sz w:val="26"/>
          <w:szCs w:val="26"/>
        </w:rPr>
        <w:t>BOLETÍN 261/26</w:t>
      </w:r>
    </w:p>
    <w:p w14:paraId="4246F436" w14:textId="77777777" w:rsidR="001236DB" w:rsidRDefault="00EB5CC5">
      <w:pPr>
        <w:pStyle w:val="Ttulo1"/>
        <w:jc w:val="center"/>
        <w:rPr>
          <w:sz w:val="26"/>
          <w:szCs w:val="26"/>
        </w:rPr>
      </w:pPr>
      <w:bookmarkStart w:id="0" w:name="_heading=h.4vkorxbbgeqb" w:colFirst="0" w:colLast="0"/>
      <w:bookmarkEnd w:id="0"/>
      <w:r>
        <w:rPr>
          <w:sz w:val="26"/>
          <w:szCs w:val="26"/>
        </w:rPr>
        <w:t>Reconoce Gobernador trayectoria y legado cultural del maestro Aurelio Olvera Montaño</w:t>
      </w:r>
    </w:p>
    <w:p w14:paraId="3713942F" w14:textId="77777777" w:rsidR="001236DB" w:rsidRDefault="001236DB"/>
    <w:p w14:paraId="05289D61" w14:textId="25596956" w:rsidR="001236DB" w:rsidRPr="00174001" w:rsidRDefault="00174001" w:rsidP="00174001">
      <w:pPr>
        <w:numPr>
          <w:ilvl w:val="0"/>
          <w:numId w:val="1"/>
        </w:numPr>
        <w:rPr>
          <w:sz w:val="22"/>
          <w:szCs w:val="22"/>
        </w:rPr>
      </w:pPr>
      <w:r>
        <w:rPr>
          <w:sz w:val="22"/>
          <w:szCs w:val="22"/>
        </w:rPr>
        <w:t xml:space="preserve">El </w:t>
      </w:r>
      <w:r w:rsidRPr="00174001">
        <w:rPr>
          <w:sz w:val="22"/>
          <w:szCs w:val="22"/>
        </w:rPr>
        <w:t>reconocido músico, director de orquesta, docente, compositor y promotor cultural</w:t>
      </w:r>
      <w:r>
        <w:rPr>
          <w:sz w:val="22"/>
          <w:szCs w:val="22"/>
        </w:rPr>
        <w:t xml:space="preserve"> </w:t>
      </w:r>
      <w:r w:rsidR="00CA4EB9">
        <w:rPr>
          <w:sz w:val="22"/>
          <w:szCs w:val="22"/>
        </w:rPr>
        <w:t xml:space="preserve">queretano </w:t>
      </w:r>
      <w:r w:rsidR="00EB5CC5" w:rsidRPr="00174001">
        <w:rPr>
          <w:sz w:val="22"/>
          <w:szCs w:val="22"/>
        </w:rPr>
        <w:t>suma más de seis décadas de trayectoria</w:t>
      </w:r>
      <w:r w:rsidR="00CA4EB9">
        <w:rPr>
          <w:sz w:val="22"/>
          <w:szCs w:val="22"/>
        </w:rPr>
        <w:t>.</w:t>
      </w:r>
    </w:p>
    <w:p w14:paraId="022A3E9A" w14:textId="1BE050C7" w:rsidR="001236DB" w:rsidRDefault="00EB5CC5">
      <w:pPr>
        <w:numPr>
          <w:ilvl w:val="0"/>
          <w:numId w:val="1"/>
        </w:numPr>
        <w:rPr>
          <w:sz w:val="22"/>
          <w:szCs w:val="22"/>
        </w:rPr>
      </w:pPr>
      <w:r>
        <w:rPr>
          <w:sz w:val="22"/>
          <w:szCs w:val="22"/>
        </w:rPr>
        <w:t>Mauricio Kuri</w:t>
      </w:r>
      <w:r>
        <w:rPr>
          <w:sz w:val="22"/>
          <w:szCs w:val="22"/>
        </w:rPr>
        <w:t xml:space="preserve"> acudió al homenaje en reconocimiento a las aportaciones del maestro a la música y a la identidad cultural del estado.</w:t>
      </w:r>
    </w:p>
    <w:p w14:paraId="29B03B71" w14:textId="77777777" w:rsidR="001236DB" w:rsidRDefault="001236DB">
      <w:pPr>
        <w:rPr>
          <w:sz w:val="22"/>
          <w:szCs w:val="22"/>
        </w:rPr>
      </w:pPr>
    </w:p>
    <w:p w14:paraId="68E518F2" w14:textId="612489DF" w:rsidR="001236DB" w:rsidRDefault="00EB5CC5">
      <w:r>
        <w:t>El gobernador</w:t>
      </w:r>
      <w:r w:rsidR="0021067A">
        <w:t xml:space="preserve">, </w:t>
      </w:r>
      <w:r>
        <w:t>Mauricio Kuri González</w:t>
      </w:r>
      <w:r w:rsidR="0021067A">
        <w:t>,</w:t>
      </w:r>
      <w:r>
        <w:t xml:space="preserve"> acudió al homenaje </w:t>
      </w:r>
      <w:r w:rsidR="00D44D38">
        <w:t xml:space="preserve">que se brindó </w:t>
      </w:r>
      <w:r>
        <w:t>al maestro José Aurelio Olvera Montaño, en reconocimiento a su trayectoria y</w:t>
      </w:r>
      <w:r w:rsidR="00D44D38">
        <w:t xml:space="preserve"> </w:t>
      </w:r>
      <w:r>
        <w:t>aportaciones a la música, la docencia y la promoción cultural de Querétaro. A lo largo de más de seis décadas, el maestro ha contribuido a preservar las tradiciones artísticas de la entidad, fortalecer la identidad queretana y formar generaciones de músicos y estudiantes, dejando una huella significativa en la vida cultural del estado.</w:t>
      </w:r>
    </w:p>
    <w:p w14:paraId="37FAE3EA" w14:textId="77777777" w:rsidR="001236DB" w:rsidRDefault="001236DB"/>
    <w:p w14:paraId="2F066658" w14:textId="1AB39ADC" w:rsidR="001236DB" w:rsidRDefault="00EB5CC5">
      <w:r>
        <w:t xml:space="preserve">Durante </w:t>
      </w:r>
      <w:r w:rsidR="00AA0EE2">
        <w:t>la ceremonia</w:t>
      </w:r>
      <w:r>
        <w:t>, realizad</w:t>
      </w:r>
      <w:r w:rsidR="00AA0EE2">
        <w:t>a</w:t>
      </w:r>
      <w:r>
        <w:t xml:space="preserve"> en el Teatro de la Ciudad, el mandatario estatal entregó un reconocimiento al maestro José Aurelio Olvera Montaño por su trayectoria y sus aportaciones a la música, la docencia y la promoción cultural de Querétaro. Asimismo, la secretaria de Cultura</w:t>
      </w:r>
      <w:r>
        <w:t>, Ana Paola López Birlain, reconoció la influencia del maestro en la formación artística de numerosas generaciones, así como su contribución a la identidad cultural queretana.</w:t>
      </w:r>
    </w:p>
    <w:p w14:paraId="23910BBF" w14:textId="77777777" w:rsidR="001236DB" w:rsidRDefault="001236DB"/>
    <w:p w14:paraId="0E7C66B2" w14:textId="77777777" w:rsidR="001236DB" w:rsidRDefault="00EB5CC5">
      <w:r>
        <w:t>“Esta noche, Querétaro reconoce a uno de los hombres que han ayudado a darle sonido, memoria e identidad a nuestro estado. Maestro Aurelio, su legado se entiende mejor cuando pensamos en todas las personas que aprendieron de usted, en quienes recibieron por primera vez un instrumento en sus manos, en los estudiantes que encontraron en la música una vocación”, expresó.</w:t>
      </w:r>
    </w:p>
    <w:p w14:paraId="557C7901" w14:textId="77777777" w:rsidR="001236DB" w:rsidRDefault="001236DB"/>
    <w:p w14:paraId="233AFA00" w14:textId="77777777" w:rsidR="001236DB" w:rsidRDefault="00EB5CC5">
      <w:r>
        <w:t>La funcionaria destacó que el legado del maestro permanece en quienes compartieron escenarios con él, en sus alumnos y en las generaciones que aprendieron canciones y tradiciones que hoy continúan formando parte de la vida cultural de Querétaro.</w:t>
      </w:r>
    </w:p>
    <w:p w14:paraId="2895954A" w14:textId="77777777" w:rsidR="001236DB" w:rsidRDefault="001236DB"/>
    <w:p w14:paraId="0D8CEFB5" w14:textId="77777777" w:rsidR="001236DB" w:rsidRDefault="00EB5CC5">
      <w:r>
        <w:lastRenderedPageBreak/>
        <w:t>“Hay personas que pasan en la historia cultural de una ciudad y hay personas que la construyen. Usted forma parte de esa historia cultural de nuestro estado”, afirmó.</w:t>
      </w:r>
    </w:p>
    <w:p w14:paraId="72D4B297" w14:textId="77777777" w:rsidR="001236DB" w:rsidRDefault="001236DB"/>
    <w:p w14:paraId="2293E5D8" w14:textId="77777777" w:rsidR="00E039B3" w:rsidRDefault="00EB5CC5">
      <w:r>
        <w:t xml:space="preserve">Asimismo, López Birlain agradeció al homenajeado por su contribución a la cultura y por inspirar a quienes continúan trabajando en favor de la música. </w:t>
      </w:r>
    </w:p>
    <w:p w14:paraId="5F037007" w14:textId="77777777" w:rsidR="00E039B3" w:rsidRDefault="00E039B3"/>
    <w:p w14:paraId="64D441C4" w14:textId="1EE5553B" w:rsidR="001236DB" w:rsidRDefault="00EB5CC5">
      <w:r>
        <w:t>“Gracias, maestro Aurelio, por permitirnos honrar tu legado y seguir trabajando con todos los músicos que has formado”, manifestó.</w:t>
      </w:r>
    </w:p>
    <w:p w14:paraId="3DEBE03C" w14:textId="77777777" w:rsidR="001236DB" w:rsidRDefault="001236DB"/>
    <w:p w14:paraId="1D062415" w14:textId="4376FD59" w:rsidR="001236DB" w:rsidRDefault="00E039B3">
      <w:r>
        <w:t xml:space="preserve">En </w:t>
      </w:r>
      <w:r w:rsidR="00704AF0">
        <w:t>su</w:t>
      </w:r>
      <w:r>
        <w:t xml:space="preserve"> mensaje, el </w:t>
      </w:r>
      <w:r w:rsidR="00EB5CC5">
        <w:t xml:space="preserve">maestro José Aurelio Olvera Montaño expresó su agradecimiento por </w:t>
      </w:r>
      <w:r w:rsidR="00BF22AB">
        <w:t xml:space="preserve">la </w:t>
      </w:r>
      <w:r w:rsidR="00704AF0">
        <w:t xml:space="preserve"> distinción y </w:t>
      </w:r>
      <w:r w:rsidR="00EB5CC5">
        <w:t>destacó la importancia de preservar aquello que distingue a Querétaro, como su hospitalidad, sus tradiciones y el talento de su gente. También reconoció el respaldo del gobernador Mauricio Kuri González a la Universidad Autónoma de Querétaro (UAQ), institución a la que se refirió como la máxima casa de estudios de la entidad.</w:t>
      </w:r>
    </w:p>
    <w:p w14:paraId="0FA2FBA5" w14:textId="77777777" w:rsidR="001236DB" w:rsidRDefault="001236DB"/>
    <w:p w14:paraId="7A9C9D63" w14:textId="77777777" w:rsidR="001236DB" w:rsidRDefault="00EB5CC5">
      <w:r>
        <w:t>“Querétaro debe vanagloriarse de su propuesta, de su gente, de sus jóvenes, de sus artistas, músicos, bailadores, actores, pintores, escultores. Hay mucho material”, señaló, al destacar la riqueza artística y cultural del estado.</w:t>
      </w:r>
    </w:p>
    <w:p w14:paraId="654EE4DC" w14:textId="77777777" w:rsidR="001236DB" w:rsidRDefault="001236DB"/>
    <w:p w14:paraId="1EAEBC8B" w14:textId="77777777" w:rsidR="001236DB" w:rsidRDefault="00EB5CC5">
      <w:r>
        <w:t>En su mensaje, el maestro recordó la formación moral que recibió de sus padres y subrayó la importancia de fortalecer los valores en la sociedad, así como de acompañar los esfuerzos de las autoridades para impulsar el desarrollo cultural de Querétaro.</w:t>
      </w:r>
    </w:p>
    <w:p w14:paraId="3083D433" w14:textId="77777777" w:rsidR="001236DB" w:rsidRDefault="001236DB"/>
    <w:p w14:paraId="4C7068BE" w14:textId="77777777" w:rsidR="001236DB" w:rsidRDefault="00EB5CC5">
      <w:r>
        <w:t>Originario de Querétaro, Olvera Montaño inició su formación musical a los nueve años en la Escuela Diocesana de Música Sacra. Desde entonces, ha dedicado más de seis décadas a la música y la enseñanza, contribuyendo a la preservación de las tradiciones artísticas y a la formación de nuevas generaciones.</w:t>
      </w:r>
    </w:p>
    <w:p w14:paraId="0F6F0E0E" w14:textId="77777777" w:rsidR="001236DB" w:rsidRDefault="001236DB"/>
    <w:p w14:paraId="327AD813" w14:textId="77777777" w:rsidR="001236DB" w:rsidRDefault="00EB5CC5">
      <w:r>
        <w:t>Entre sus principales aportaciones destaca la fundación de la Estudiantina de la UAQ, el 4 de octubre de 1963, agrupación de la que fue su primer director y que se convirtió en un referente de la identidad universitaria, con presentaciones nacionales e internacionales.</w:t>
      </w:r>
    </w:p>
    <w:p w14:paraId="2DC01217" w14:textId="77777777" w:rsidR="001236DB" w:rsidRDefault="001236DB"/>
    <w:p w14:paraId="3C82D73E" w14:textId="77777777" w:rsidR="001236DB" w:rsidRDefault="00EB5CC5">
      <w:r>
        <w:t xml:space="preserve">Asimismo, fue pionero de la compañía teatral Cómicos de la Legua de la UAQ y dirigió la Banda de Música del Estado de Querétaro durante más de cinco décadas. </w:t>
      </w:r>
      <w:r>
        <w:lastRenderedPageBreak/>
        <w:t>Al frente de esta agrupación, contribuyó a fortalecer su presencia en la vida cultural de la entidad mediante las tradicionales serenatas dominicales en el Jardín Zenea y diversas presentaciones.</w:t>
      </w:r>
    </w:p>
    <w:p w14:paraId="02884C08" w14:textId="77777777" w:rsidR="001236DB" w:rsidRDefault="001236DB"/>
    <w:p w14:paraId="41D96E9A" w14:textId="77777777" w:rsidR="001236DB" w:rsidRDefault="00EB5CC5">
      <w:r>
        <w:t>Su trayectoria también comprende una amplia labor docente en instituciones como la Escuela Secundaria Federal No. 1 “Constitución de 1917” y la Escuela Normal del Estado, donde contribuyó a la formación de estudiantes y a la difusión de las expresiones artísticas.</w:t>
      </w:r>
    </w:p>
    <w:p w14:paraId="4D74DD6B" w14:textId="77777777" w:rsidR="001236DB" w:rsidRDefault="001236DB">
      <w:pPr>
        <w:spacing w:before="240" w:after="240"/>
        <w:rPr>
          <w:b/>
          <w:bCs/>
          <w:sz w:val="26"/>
          <w:szCs w:val="26"/>
        </w:rPr>
      </w:pPr>
    </w:p>
    <w:sectPr w:rsidR="001236DB">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EE5E5" w14:textId="77777777" w:rsidR="00EB5CC5" w:rsidRDefault="00EB5CC5">
      <w:r>
        <w:separator/>
      </w:r>
    </w:p>
  </w:endnote>
  <w:endnote w:type="continuationSeparator" w:id="0">
    <w:p w14:paraId="3CE1009D" w14:textId="77777777" w:rsidR="00EB5CC5" w:rsidRDefault="00EB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modern"/>
    <w:pitch w:val="variable"/>
    <w:sig w:usb0="00000003" w:usb1="00000000" w:usb2="00000000" w:usb3="00000000" w:csb0="00000001" w:csb1="00000000"/>
  </w:font>
  <w:font w:name="Georgia">
    <w:panose1 w:val="02040502050405020303"/>
    <w:charset w:val="00"/>
    <w:family w:val="auto"/>
    <w:pitch w:val="default"/>
  </w:font>
  <w:font w:name="Cambria">
    <w:panose1 w:val="0204050305040603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A003" w14:textId="77777777" w:rsidR="001236DB" w:rsidRDefault="00EB5CC5">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5ABB855B" wp14:editId="66F7D52A">
          <wp:simplePos x="0" y="0"/>
          <wp:positionH relativeFrom="column">
            <wp:posOffset>1464945</wp:posOffset>
          </wp:positionH>
          <wp:positionV relativeFrom="paragraph">
            <wp:posOffset>-476246</wp:posOffset>
          </wp:positionV>
          <wp:extent cx="3067050" cy="1085850"/>
          <wp:effectExtent l="0" t="0" r="0" b="0"/>
          <wp:wrapNone/>
          <wp:docPr id="41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F1A48" w14:textId="77777777" w:rsidR="00EB5CC5" w:rsidRDefault="00EB5CC5">
      <w:r>
        <w:separator/>
      </w:r>
    </w:p>
  </w:footnote>
  <w:footnote w:type="continuationSeparator" w:id="0">
    <w:p w14:paraId="5B24D0AE" w14:textId="77777777" w:rsidR="00EB5CC5" w:rsidRDefault="00EB5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6E9D" w14:textId="77777777" w:rsidR="001236DB" w:rsidRDefault="00EB5CC5">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14:anchorId="19BA1687" wp14:editId="12FEF9A2">
              <wp:simplePos x="0" y="0"/>
              <wp:positionH relativeFrom="column">
                <wp:posOffset>3215640</wp:posOffset>
              </wp:positionH>
              <wp:positionV relativeFrom="paragraph">
                <wp:posOffset>-504186</wp:posOffset>
              </wp:positionV>
              <wp:extent cx="3296285" cy="1259840"/>
              <wp:effectExtent l="0" t="0" r="0" b="0"/>
              <wp:wrapSquare wrapText="bothSides" distT="0" distB="0" distL="114300" distR="114300"/>
              <wp:docPr id="4103" name="Grupo 4103"/>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518701557" name="Grupo 518701557"/>
                      <wpg:cNvGrpSpPr/>
                      <wpg:grpSpPr>
                        <a:xfrm>
                          <a:off x="3697858" y="3150080"/>
                          <a:ext cx="3296285" cy="1259840"/>
                          <a:chOff x="3697850" y="3150075"/>
                          <a:chExt cx="3296300" cy="1259850"/>
                        </a:xfrm>
                      </wpg:grpSpPr>
                      <wps:wsp>
                        <wps:cNvPr id="1703738151" name="Rectángulo 1703738151"/>
                        <wps:cNvSpPr/>
                        <wps:spPr>
                          <a:xfrm>
                            <a:off x="3697850" y="3150075"/>
                            <a:ext cx="3296300" cy="1259850"/>
                          </a:xfrm>
                          <a:prstGeom prst="rect">
                            <a:avLst/>
                          </a:prstGeom>
                          <a:noFill/>
                          <a:ln>
                            <a:noFill/>
                          </a:ln>
                        </wps:spPr>
                        <wps:txbx>
                          <w:txbxContent>
                            <w:p w14:paraId="4CB995AE" w14:textId="77777777" w:rsidR="001236DB" w:rsidRDefault="001236DB">
                              <w:pPr>
                                <w:jc w:val="left"/>
                                <w:textDirection w:val="btLr"/>
                              </w:pPr>
                            </w:p>
                          </w:txbxContent>
                        </wps:txbx>
                        <wps:bodyPr spcFirstLastPara="1" wrap="square" lIns="91425" tIns="91425" rIns="91425" bIns="91425" anchor="ctr" anchorCtr="0">
                          <a:noAutofit/>
                        </wps:bodyPr>
                      </wps:wsp>
                      <wpg:grpSp>
                        <wpg:cNvPr id="985880474" name="Grupo 985880474"/>
                        <wpg:cNvGrpSpPr/>
                        <wpg:grpSpPr>
                          <a:xfrm>
                            <a:off x="3697858" y="3150080"/>
                            <a:ext cx="3296285" cy="1259840"/>
                            <a:chOff x="0" y="0"/>
                            <a:chExt cx="3296285" cy="1259840"/>
                          </a:xfrm>
                        </wpg:grpSpPr>
                        <wps:wsp>
                          <wps:cNvPr id="1619895876" name="Rectángulo 1619895876"/>
                          <wps:cNvSpPr/>
                          <wps:spPr>
                            <a:xfrm>
                              <a:off x="0" y="0"/>
                              <a:ext cx="3296275" cy="1259825"/>
                            </a:xfrm>
                            <a:prstGeom prst="rect">
                              <a:avLst/>
                            </a:prstGeom>
                            <a:noFill/>
                            <a:ln>
                              <a:noFill/>
                            </a:ln>
                          </wps:spPr>
                          <wps:txbx>
                            <w:txbxContent>
                              <w:p w14:paraId="2E5C54C3" w14:textId="77777777" w:rsidR="001236DB" w:rsidRDefault="001236DB">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7" name="Shape 7"/>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-504186</wp:posOffset>
              </wp:positionV>
              <wp:extent cx="3296285" cy="1259840"/>
              <wp:effectExtent b="0" l="0" r="0" t="0"/>
              <wp:wrapSquare wrapText="bothSides" distB="0" distT="0" distL="114300" distR="114300"/>
              <wp:docPr id="4103"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15C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6668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B"/>
    <w:rsid w:val="001236DB"/>
    <w:rsid w:val="00157460"/>
    <w:rsid w:val="00174001"/>
    <w:rsid w:val="001D35AF"/>
    <w:rsid w:val="0021067A"/>
    <w:rsid w:val="0031068B"/>
    <w:rsid w:val="00704AF0"/>
    <w:rsid w:val="00881869"/>
    <w:rsid w:val="00896747"/>
    <w:rsid w:val="0095507F"/>
    <w:rsid w:val="00A71650"/>
    <w:rsid w:val="00AA0EE2"/>
    <w:rsid w:val="00BF22AB"/>
    <w:rsid w:val="00CA4EB9"/>
    <w:rsid w:val="00D44D38"/>
    <w:rsid w:val="00E039B3"/>
    <w:rsid w:val="00EB5C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EBE90D0"/>
  <w15:docId w15:val="{DB2673DF-3F2C-C64C-8CAF-9BABA158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link w:val="EncabezadoCar"/>
    <w:uiPriority w:val="99"/>
    <w:pPr>
      <w:tabs>
        <w:tab w:val="center" w:pos="4419"/>
        <w:tab w:val="right" w:pos="8838"/>
      </w:tabs>
    </w:pPr>
  </w:style>
  <w:style w:type="character" w:customStyle="1" w:styleId="EncabezadoCar">
    <w:name w:val="Encabezado Car"/>
    <w:basedOn w:val="Fuentedeprrafopredeter"/>
    <w:link w:val="Encabezado"/>
    <w:uiPriority w:val="99"/>
    <w:rPr>
      <w:rFonts w:ascii="Avenir" w:hAnsi="Avenir" w:cs="Arial"/>
      <w:kern w:val="0"/>
    </w:rPr>
  </w:style>
  <w:style w:type="paragraph" w:styleId="Piedepgina">
    <w:name w:val="footer"/>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rPr>
      <w:rFonts w:ascii="Avenir" w:hAnsi="Avenir" w:cs="Arial"/>
      <w:kern w:val="0"/>
    </w:rPr>
  </w:style>
  <w:style w:type="paragraph" w:styleId="Prrafodelista">
    <w:name w:val="List Paragraph"/>
    <w:uiPriority w:val="34"/>
    <w:qFormat/>
    <w:pPr>
      <w:spacing w:after="160" w:line="259" w:lineRule="auto"/>
      <w:ind w:left="720"/>
      <w:contextualSpacing/>
    </w:pPr>
    <w:rPr>
      <w:rFonts w:ascii="Calibri" w:eastAsia="Calibri" w:hAnsi="Calibri"/>
      <w:sz w:val="22"/>
      <w:szCs w:val="2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1s9mlTQTlT4ejFjSzFfi5jcDZA==">CgMxLjAyDmguNHZrb3J4YmJnZXFiOAByITFFYXZWNDBDNTgwV0U0cGtFM01wZkRJbG85amEzcnlHbg==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698</Words>
  <Characters>3841</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Perla espinoza arvizu</cp:lastModifiedBy>
  <cp:revision>2</cp:revision>
  <dcterms:created xsi:type="dcterms:W3CDTF">2026-10-14T02:25:00Z</dcterms:created>
  <dcterms:modified xsi:type="dcterms:W3CDTF">2026-10-14T02:25:00Z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348739146ff94400af7fd8b8b7ae44e4_23</vt:lpwstr>
  </property>
</Properties>
</file>