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0000001">
      <w:pPr>
        <w:pStyle w:val="style0"/>
        <w:jc w:val="right"/>
        <w:rPr/>
      </w:pPr>
      <w:r>
        <w:rPr/>
        <w:t>Querétaro, Qro., 15 de octubre de 2026 </w:t>
      </w:r>
    </w:p>
    <w:p w14:paraId="00000002">
      <w:pPr>
        <w:pStyle w:val="style0"/>
        <w:rPr>
          <w:b/>
          <w:bCs/>
        </w:rPr>
      </w:pPr>
    </w:p>
    <w:p w14:paraId="00000003">
      <w:pPr>
        <w:pStyle w:val="style0"/>
        <w:jc w:val="center"/>
        <w:rPr>
          <w:sz w:val="26"/>
          <w:szCs w:val="26"/>
        </w:rPr>
      </w:pPr>
      <w:r>
        <w:rPr>
          <w:b/>
          <w:bCs/>
          <w:sz w:val="26"/>
          <w:szCs w:val="26"/>
        </w:rPr>
        <w:t>BOLETÍN 265/ 26</w:t>
      </w:r>
    </w:p>
    <w:p w14:paraId="00000004">
      <w:pPr>
        <w:pStyle w:val="style0"/>
        <w:jc w:val="center"/>
        <w:rPr>
          <w:b/>
          <w:bCs/>
          <w:sz w:val="26"/>
          <w:szCs w:val="26"/>
        </w:rPr>
      </w:pPr>
    </w:p>
    <w:p w14:paraId="00000005">
      <w:pPr>
        <w:pStyle w:val="style0"/>
        <w:jc w:val="center"/>
        <w:rPr>
          <w:b/>
          <w:bCs/>
          <w:sz w:val="26"/>
          <w:szCs w:val="26"/>
        </w:rPr>
      </w:pPr>
      <w:r>
        <w:rPr>
          <w:b/>
          <w:bCs/>
          <w:sz w:val="26"/>
          <w:szCs w:val="26"/>
        </w:rPr>
        <w:t>Ratifica PLUSCORP confianza para el financiamiento de proyectos en Querétaro</w:t>
      </w:r>
    </w:p>
    <w:p w14:paraId="00000006">
      <w:pPr>
        <w:pStyle w:val="style0"/>
        <w:rPr/>
      </w:pPr>
    </w:p>
    <w:p w14:paraId="00000007">
      <w:pPr>
        <w:pStyle w:val="style0"/>
        <w:numPr>
          <w:ilvl w:val="0"/>
          <w:numId w:val="1"/>
        </w:numPr>
        <w:pBdr>
          <w:left w:val="nil"/>
          <w:right w:val="nil"/>
          <w:top w:val="nil"/>
          <w:bottom w:val="nil"/>
          <w:between w:val="nil"/>
        </w:pBdr>
        <w:spacing w:lineRule="auto" w:line="259"/>
        <w:ind w:left="720" w:hanging="360"/>
        <w:rPr>
          <w:color w:val="000000"/>
          <w:sz w:val="22"/>
          <w:szCs w:val="22"/>
        </w:rPr>
      </w:pPr>
      <w:r>
        <w:rPr>
          <w:color w:val="000000"/>
          <w:sz w:val="22"/>
          <w:szCs w:val="22"/>
        </w:rPr>
        <w:t>El Gobernador encabezó la puesta en marcha de las oficinas para Querétaro de la empresa especializada en otorgar créditos y arrendamiento.</w:t>
      </w:r>
    </w:p>
    <w:bookmarkStart w:id="0" w:name="_heading=h.hyds6ifwkprv" w:colFirst="0" w:colLast="0"/>
    <w:bookmarkEnd w:id="0"/>
    <w:p w14:paraId="00000008">
      <w:pPr>
        <w:pStyle w:val="style0"/>
        <w:numPr>
          <w:ilvl w:val="0"/>
          <w:numId w:val="1"/>
        </w:numPr>
        <w:pBdr>
          <w:left w:val="nil"/>
          <w:right w:val="nil"/>
          <w:top w:val="nil"/>
          <w:bottom w:val="nil"/>
          <w:between w:val="nil"/>
        </w:pBdr>
        <w:spacing w:after="160" w:lineRule="auto" w:line="259"/>
        <w:ind w:left="720" w:hanging="360"/>
        <w:rPr>
          <w:color w:val="000000"/>
          <w:sz w:val="22"/>
          <w:szCs w:val="22"/>
        </w:rPr>
      </w:pPr>
      <w:r>
        <w:rPr>
          <w:color w:val="000000"/>
          <w:sz w:val="22"/>
          <w:szCs w:val="22"/>
        </w:rPr>
        <w:t>Mauricio Kuri reconoció al financiamiento como parte medular para sustentar cualquier negocio. </w:t>
      </w:r>
    </w:p>
    <w:p w14:paraId="00000009">
      <w:pPr>
        <w:pStyle w:val="style0"/>
        <w:spacing w:before="240" w:after="240"/>
        <w:rPr/>
      </w:pPr>
      <w:r>
        <w:rPr/>
        <w:t>El gobernador Mauricio Kuri González encabezó la puesta en marcha de las oficinas de PLUSCORP en Querétaro, empresa especializada en el otorgamiento de créditos y arrendamiento que, desde su fundación en 2006, ha contribuido al fortalecimiento del sector productivo nacional mediante soluciones financieras que impulsan la inversión y la competitividad.</w:t>
      </w:r>
    </w:p>
    <w:p w14:paraId="0000000A">
      <w:pPr>
        <w:pStyle w:val="style0"/>
        <w:spacing w:before="240" w:after="240"/>
        <w:rPr/>
      </w:pPr>
      <w:r>
        <w:rPr/>
        <w:t>Durante su mensaje, el mandatario estatal agradeció la confianza de los inversionistas en Querétaro y destacó que el financiamiento es fundamental para el desarrollo de cualquier negocio. Asimismo, señaló que la llegada de empresas como PLUSCORP contribuye al crecimiento económico y a la consolidación de condiciones favorables para la inversión.</w:t>
      </w:r>
    </w:p>
    <w:p w14:paraId="0000000B">
      <w:pPr>
        <w:pStyle w:val="style0"/>
        <w:spacing w:before="240" w:after="240"/>
        <w:rPr/>
      </w:pPr>
      <w:r>
        <w:rPr/>
        <w:t>Reiteró que en Querétaro existe la convicción de que el mejor programa social es el empleo, por lo que las autoridades han trabajado durante años para promover condiciones de competitividad y certeza jurídica que faciliten la llegada de nuevas inversiones.</w:t>
      </w:r>
    </w:p>
    <w:p w14:paraId="0000000C">
      <w:pPr>
        <w:pStyle w:val="style0"/>
        <w:spacing w:before="240" w:after="240"/>
        <w:rPr/>
      </w:pPr>
      <w:r>
        <w:rPr/>
        <w:t>En el marco de la conmemoración del vigésimo aniversario de PLUSCORP, los directivos de la empresa anunciaron que destinarán mil millones de pesos al financiamiento de proyectos en Querétaro, con el propósito de ampliar las oportunidades de inversión y fortalecer el respaldo financiero a empresarios e industrias de la entidad.</w:t>
      </w:r>
    </w:p>
    <w:p w14:paraId="0000000D">
      <w:pPr>
        <w:pStyle w:val="style0"/>
        <w:spacing w:before="240" w:after="240"/>
        <w:rPr/>
      </w:pPr>
      <w:r>
        <w:rPr/>
        <w:t>A través de sus empresas Sofoplus, SOFOM Entidad Regulada, y Plus Leasing Arrendadora, PLUSCORP ha consolidado una plataforma integral de financiamiento con presencia nacional, orientada a respaldar el crecimiento de empresas mexicanas de diversos sectores económicos.</w:t>
      </w:r>
    </w:p>
    <w:p w14:paraId="0000000E">
      <w:pPr>
        <w:pStyle w:val="style0"/>
        <w:spacing w:before="240" w:after="240"/>
        <w:rPr/>
      </w:pPr>
      <w:r>
        <w:rPr/>
        <w:t>Desde su fundación, la institución ha canalizado más de 37 mil 500 millones de pesos en financiamiento y ha apoyado a más de dos mil 500 empresas, contribuyendo al desarrollo de proyectos productivos y al fortalecimiento de la actividad económica en distintas regiones del país.</w:t>
      </w:r>
    </w:p>
    <w:p w14:paraId="0000000F">
      <w:pPr>
        <w:pStyle w:val="style0"/>
        <w:spacing w:before="240" w:after="240"/>
        <w:rPr/>
      </w:pPr>
    </w:p>
    <w:p w14:paraId="00000010">
      <w:pPr>
        <w:pStyle w:val="style0"/>
        <w:rPr/>
      </w:pPr>
    </w:p>
    <w:sectPr>
      <w:headerReference w:type="default" r:id="rId2"/>
      <w:footerReference w:type="default" r:id="rId3"/>
      <w:pgSz w:w="12240" w:h="15840" w:orient="portrait"/>
      <w:pgMar w:top="1985" w:right="1701" w:bottom="1417" w:left="1701" w:header="794" w:footer="567"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12">
    <w:pPr>
      <w:pStyle w:val="style0"/>
      <w:pBdr>
        <w:left w:val="nil"/>
        <w:right w:val="nil"/>
        <w:top w:val="nil"/>
        <w:bottom w:val="nil"/>
        <w:between w:val="nil"/>
      </w:pBdr>
      <w:tabs>
        <w:tab w:val="center" w:leader="none" w:pos="4419"/>
        <w:tab w:val="right" w:leader="none" w:pos="8838"/>
      </w:tabs>
      <w:rPr>
        <w:color w:val="000000"/>
      </w:rPr>
    </w:pPr>
    <w:r>
      <w:rPr/>
      <w:drawing>
        <wp:anchor distT="0" distB="0" distL="0" distR="0" simplePos="false" relativeHeight="3" behindDoc="true" locked="false" layoutInCell="true" allowOverlap="true">
          <wp:simplePos x="0" y="0"/>
          <wp:positionH relativeFrom="column">
            <wp:posOffset>1464945</wp:posOffset>
          </wp:positionH>
          <wp:positionV relativeFrom="paragraph">
            <wp:posOffset>-476246</wp:posOffset>
          </wp:positionV>
          <wp:extent cx="3067050" cy="1085850"/>
          <wp:effectExtent l="0" t="0" r="0" b="0"/>
          <wp:wrapNone/>
          <wp:docPr id="4104"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rcRect l="57961" t="86172" r="2497" b="3080"/>
                  <a:stretch/>
                </pic:blipFill>
                <pic:spPr>
                  <a:xfrm rot="0">
                    <a:off x="0" y="0"/>
                    <a:ext cx="3067050" cy="1085850"/>
                  </a:xfrm>
                  <a:prstGeom prst="rect"/>
                  <a:ln cmpd="sng" cap="flat" w="9525">
                    <a:solidFill>
                      <a:srgbClr val="000000"/>
                    </a:solidFill>
                    <a:prstDash val="solid"/>
                    <a:round/>
                    <a:headEnd/>
                    <a:tailEnd/>
                  </a:ln>
                </pic:spPr>
              </pic:pic>
            </a:graphicData>
          </a:graphic>
        </wp:anchor>
      </w:drawing>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11">
    <w:pPr>
      <w:pStyle w:val="style0"/>
      <w:pBdr>
        <w:left w:val="nil"/>
        <w:right w:val="nil"/>
        <w:top w:val="nil"/>
        <w:bottom w:val="nil"/>
        <w:between w:val="nil"/>
      </w:pBdr>
      <w:tabs>
        <w:tab w:val="center" w:leader="none" w:pos="4419"/>
        <w:tab w:val="right" w:leader="none" w:pos="8838"/>
      </w:tabs>
      <w:rPr>
        <w:color w:val="000000"/>
      </w:rPr>
    </w:pPr>
    <w:r>
      <w:rPr/>
      <mc:AlternateContent>
        <mc:Choice Requires="wpg">
          <w:drawing>
            <wp:anchor distT="0" distB="0" distL="114300" distR="114300" simplePos="false" relativeHeight="2" behindDoc="false" locked="false" layoutInCell="true" allowOverlap="true">
              <wp:simplePos x="0" y="0"/>
              <wp:positionH relativeFrom="column">
                <wp:posOffset>3215640</wp:posOffset>
              </wp:positionH>
              <wp:positionV relativeFrom="paragraph">
                <wp:posOffset>-504186</wp:posOffset>
              </wp:positionV>
              <wp:extent cx="3296285" cy="1259840"/>
              <wp:effectExtent l="0" t="0" r="0" b="0"/>
              <wp:wrapSquare wrapText="bothSides"/>
              <wp:docPr id="4097" name=""/>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6285" cy="1259840"/>
                        <a:chOff x="3697850" y="3150075"/>
                        <a:chExt cx="3296300" cy="1259850"/>
                      </a:xfrm>
                    </wpg:grpSpPr>
                    <wpg:grpSp>
                      <wpg:cNvGrpSpPr/>
                      <wpg:grpSpPr>
                        <a:xfrm>
                          <a:off x="3697858" y="3150080"/>
                          <a:ext cx="3296285" cy="1259840"/>
                          <a:chOff x="3697850" y="3150075"/>
                          <a:chExt cx="3296300" cy="1259850"/>
                        </a:xfrm>
                      </wpg:grpSpPr>
                      <wps:wsp>
                        <wps:cNvSpPr/>
                        <wps:spPr>
                          <a:xfrm rot="0">
                            <a:off x="3697850" y="3150075"/>
                            <a:ext cx="3296300" cy="1259850"/>
                          </a:xfrm>
                          <a:prstGeom prst="rect"/>
                          <a:ln>
                            <a:noFill/>
                          </a:ln>
                        </wps:spPr>
                        <wps:txbx id="4099">
                          <w:txbxContent>
                            <w:p w14:paraId="295E88FA">
                              <w:pPr>
                                <w:pStyle w:val="style0"/>
                                <w:spacing w:before="0" w:after="0" w:lineRule="auto" w:line="240"/>
                                <w:ind w:left="0" w:right="0" w:firstLine="0"/>
                                <w:jc w:val="left"/>
                                <w:textDirection w:val="btLr"/>
                                <w:rPr/>
                              </w:pPr>
                            </w:p>
                          </w:txbxContent>
                        </wps:txbx>
                        <wps:bodyPr lIns="91425" rIns="91425" tIns="91425" bIns="91425" anchor="ctr" wrap="square">
                          <a:prstTxWarp prst="textNoShape"/>
                          <a:noAutofit/>
                        </wps:bodyPr>
                      </wps:wsp>
                      <wpg:grpSp>
                        <wpg:cNvGrpSpPr/>
                        <wpg:grpSpPr>
                          <a:xfrm>
                            <a:off x="3697858" y="3150080"/>
                            <a:ext cx="3296285" cy="1259840"/>
                            <a:chOff x="0" y="0"/>
                            <a:chExt cx="3296285" cy="1259840"/>
                          </a:xfrm>
                        </wpg:grpSpPr>
                        <wps:wsp>
                          <wps:cNvSpPr/>
                          <wps:spPr>
                            <a:xfrm rot="0">
                              <a:off x="0" y="0"/>
                              <a:ext cx="3296275" cy="1259825"/>
                            </a:xfrm>
                            <a:prstGeom prst="rect"/>
                            <a:ln>
                              <a:noFill/>
                            </a:ln>
                          </wps:spPr>
                          <wps:txbx id="4101">
                            <w:txbxContent>
                              <w:p w14:paraId="4D877EA6">
                                <w:pPr>
                                  <w:pStyle w:val="style0"/>
                                  <w:spacing w:before="0" w:after="0" w:lineRule="auto" w:line="240"/>
                                  <w:ind w:left="0" w:right="0" w:firstLine="0"/>
                                  <w:jc w:val="left"/>
                                  <w:textDirection w:val="btLr"/>
                                  <w:rPr/>
                                </w:pPr>
                              </w:p>
                            </w:txbxContent>
                          </wps:txbx>
                          <wps:bodyPr lIns="91425" rIns="91425" tIns="91425" bIns="91425" anchor="ctr" wrap="square">
                            <a:prstTxWarp prst="textNoShape"/>
                            <a:noAutofit/>
                          </wps:bodyPr>
                        </wps:wsp>
                        <pic:pic xmlns:pic="http://schemas.openxmlformats.org/drawingml/2006/picture">
                          <pic:nvPicPr>
                            <pic:cNvPr id="0" name="Image"/>
                            <pic:cNvPicPr/>
                          </pic:nvPicPr>
                          <pic:blipFill>
                            <a:blip r:embed="rId1" cstate="print"/>
                            <a:srcRect l="57098" t="3772" r="24728" b="84161"/>
                            <a:stretch/>
                          </pic:blipFill>
                          <pic:spPr>
                            <a:xfrm rot="0">
                              <a:off x="0" y="0"/>
                              <a:ext cx="1409065" cy="1218565"/>
                            </a:xfrm>
                            <a:prstGeom prst="rect"/>
                            <a:ln>
                              <a:noFill/>
                            </a:ln>
                          </pic:spPr>
                        </pic:pic>
                        <pic:pic xmlns:pic="http://schemas.openxmlformats.org/drawingml/2006/picture">
                          <pic:nvPicPr>
                            <pic:cNvPr id="1" name="Image"/>
                            <pic:cNvPicPr/>
                          </pic:nvPicPr>
                          <pic:blipFill>
                            <a:blip r:embed="rId2" cstate="print"/>
                            <a:srcRect l="0" t="0" r="0" b="0"/>
                            <a:stretch/>
                          </pic:blipFill>
                          <pic:spPr>
                            <a:xfrm rot="0">
                              <a:off x="1266825" y="19050"/>
                              <a:ext cx="2029460" cy="1240790"/>
                            </a:xfrm>
                            <a:prstGeom prst="rect"/>
                            <a:ln>
                              <a:noFill/>
                            </a:ln>
                          </pic:spPr>
                        </pic:pic>
                      </wpg:grpSp>
                    </wpg:grpSp>
                  </wpg:wgp>
                </a:graphicData>
              </a:graphic>
            </wp:anchor>
          </w:drawing>
        </mc:Choice>
        <mc:Fallback>
          <w:pict>
            <v:group id="4097" filled="f" stroked="f" style="position:absolute;margin-left:253.2pt;margin-top:-39.7pt;width:259.55pt;height:99.2pt;z-index:2;mso-position-horizontal-relative:text;mso-position-vertical-relative:text;mso-width-relative:page;mso-height-relative:page;visibility:visible;" coordsize="3296300,1259850" coordorigin="3697850,3150075">
              <v:group id="4098" filled="f" stroked="f" style="position:absolute;left:3697858;top:3150080;width:3296285;height:1259840;z-index:2;mso-position-horizontal-relative:page;mso-position-vertical-relative:page;mso-width-relative:page;mso-height-relative:page;visibility:visible;" coordsize="3296300,1259850" coordorigin="3697850,3150075">
                <v:rect id="4099" filled="f" stroked="f" style="position:absolute;left:3697850;top:3150075;width:3296300;height:1259850;z-index:2;mso-position-horizontal-relative:page;mso-position-vertical-relative:page;mso-width-relative:page;mso-height-relative:page;visibility:visible;v-text-anchor:middle;">
                  <v:stroke on="f"/>
                  <v:fill/>
                  <v:textbox inset="7.2pt,7.2pt,7.2pt,7.2pt">
                    <w:txbxContent>
                      <w:p w14:paraId="295E88FA">
                        <w:pPr>
                          <w:pStyle w:val="style0"/>
                          <w:spacing w:before="0" w:after="0" w:lineRule="auto" w:line="240"/>
                          <w:ind w:left="0" w:right="0" w:firstLine="0"/>
                          <w:jc w:val="left"/>
                          <w:textDirection w:val="btLr"/>
                          <w:rPr/>
                        </w:pPr>
                      </w:p>
                    </w:txbxContent>
                  </v:textbox>
                </v:rect>
                <v:group id="4100" filled="f" stroked="f" style="position:absolute;left:3697858;top:3150080;width:3296285;height:1259840;z-index:3;mso-position-horizontal-relative:page;mso-position-vertical-relative:page;mso-width-relative:page;mso-height-relative:page;visibility:visible;" coordsize="3296285,1259840">
                  <v:rect id="4101" filled="f" stroked="f" style="position:absolute;left:0;top:0;width:3296275;height:1259825;z-index:2;mso-position-horizontal-relative:page;mso-position-vertical-relative:page;mso-width-relative:page;mso-height-relative:page;visibility:visible;v-text-anchor:middle;">
                    <v:stroke on="f"/>
                    <v:fill/>
                    <v:textbox inset="7.2pt,7.2pt,7.2pt,7.2pt">
                      <w:txbxContent>
                        <w:p w14:paraId="4D877EA6">
                          <w:pPr>
                            <w:pStyle w:val="style0"/>
                            <w:spacing w:before="0" w:after="0" w:lineRule="auto" w:line="240"/>
                            <w:ind w:left="0" w:right="0" w:firstLine="0"/>
                            <w:jc w:val="left"/>
                            <w:textDirection w:val="btLr"/>
                            <w:rPr/>
                          </w:pPr>
                        </w:p>
                      </w:txbxContent>
                    </v:textbox>
                  </v:rect>
                  <v:shape id="4102" type="#_x0000_t75" filled="f" stroked="f" style="position:absolute;left:0;top:0;width:1409065;height:1218565;z-index:3;mso-position-horizontal-relative:page;mso-position-vertical-relative:page;mso-width-relative:page;mso-height-relative:page;visibility:visible;">
                    <v:imagedata r:id="rId1" croptop="2472f" cropleft="37419f" cropbottom="55155f" cropright="16205f" embosscolor="white" o:title=""/>
                    <v:stroke on="f"/>
                    <v:fill rotate="true"/>
                  </v:shape>
                  <v:shape id="4103" type="#_x0000_t75" filled="f" stroked="f" style="position:absolute;left:1266825;top:19050;width:2029460;height:1240790;z-index:4;mso-position-horizontal-relative:page;mso-position-vertical-relative:page;mso-width-relative:page;mso-height-relative:page;visibility:visible;">
                    <v:imagedata r:id="rId2" embosscolor="white" o:title=""/>
                    <v:stroke on="f"/>
                    <v:fill rotate="true"/>
                  </v:shape>
                  <v:fill/>
                </v:group>
                <v:fill/>
              </v:group>
              <w10:wrap type="square"/>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venir" w:cs="Avenir" w:eastAsia="Avenir" w:hAnsi="Avenir"/>
        <w:sz w:val="24"/>
        <w:szCs w:val="24"/>
        <w:lang w:val="es-MX"/>
      </w:rPr>
    </w:rPrDefault>
    <w:pPrDefault>
      <w:pPr>
        <w:jc w:val="both"/>
      </w:pPr>
    </w:pPrDefault>
  </w:docDefaults>
  <w:style w:type="table" w:customStyle="1" w:styleId="style4099">
    <w:name w:val="TableNormal"/>
    <w:next w:val="style4099"/>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keepNext/>
      <w:keepLines/>
      <w:spacing w:before="480" w:after="120"/>
    </w:pPr>
    <w:rPr>
      <w:b/>
      <w:bCs/>
      <w:sz w:val="48"/>
      <w:szCs w:val="48"/>
    </w:rPr>
  </w:style>
  <w:style w:type="paragraph" w:styleId="style2">
    <w:name w:val="heading 2"/>
    <w:basedOn w:val="style4098"/>
    <w:next w:val="style4098"/>
    <w:pPr>
      <w:keepNext/>
      <w:keepLines/>
      <w:spacing w:before="360" w:after="80"/>
    </w:pPr>
    <w:rPr>
      <w:b/>
      <w:bCs/>
      <w:sz w:val="36"/>
      <w:szCs w:val="36"/>
    </w:rPr>
  </w:style>
  <w:style w:type="paragraph" w:styleId="style3">
    <w:name w:val="heading 3"/>
    <w:basedOn w:val="style4098"/>
    <w:next w:val="style4098"/>
    <w:pPr>
      <w:keepNext/>
      <w:keepLines/>
      <w:spacing w:before="280" w:after="80"/>
    </w:pPr>
    <w:rPr>
      <w:b/>
      <w:bCs/>
      <w:sz w:val="28"/>
      <w:szCs w:val="28"/>
    </w:rPr>
  </w:style>
  <w:style w:type="paragraph" w:styleId="style4">
    <w:name w:val="heading 4"/>
    <w:basedOn w:val="style4098"/>
    <w:next w:val="style4098"/>
    <w:pPr>
      <w:keepNext/>
      <w:keepLines/>
      <w:spacing w:before="240" w:after="40"/>
    </w:pPr>
    <w:rPr>
      <w:b/>
      <w:bCs/>
    </w:rPr>
  </w:style>
  <w:style w:type="paragraph" w:styleId="style5">
    <w:name w:val="heading 5"/>
    <w:basedOn w:val="style4098"/>
    <w:next w:val="style4098"/>
    <w:pPr>
      <w:keepNext/>
      <w:keepLines/>
      <w:spacing w:before="220" w:after="40"/>
    </w:pPr>
    <w:rPr>
      <w:b/>
      <w:bCs/>
      <w:sz w:val="22"/>
      <w:szCs w:val="22"/>
    </w:rPr>
  </w:style>
  <w:style w:type="paragraph" w:styleId="style6">
    <w:name w:val="heading 6"/>
    <w:basedOn w:val="style4098"/>
    <w:next w:val="style4098"/>
    <w:pPr>
      <w:keepNext/>
      <w:keepLines/>
      <w:spacing w:before="200" w:after="40"/>
    </w:pPr>
    <w:rPr>
      <w:b/>
      <w:bCs/>
      <w:sz w:val="20"/>
      <w:szCs w:val="20"/>
    </w:rPr>
  </w:style>
  <w:style w:type="paragraph" w:styleId="style62">
    <w:name w:val="Title"/>
    <w:basedOn w:val="style4098"/>
    <w:next w:val="style4098"/>
    <w:pPr>
      <w:keepNext/>
      <w:keepLines/>
      <w:spacing w:before="480" w:after="120"/>
    </w:pPr>
    <w:rPr>
      <w:b/>
      <w:bCs/>
      <w:sz w:val="72"/>
      <w:szCs w:val="7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next w:val="style31"/>
    <w:link w:val="style4100"/>
    <w:uiPriority w:val="99"/>
    <w:pPr>
      <w:tabs>
        <w:tab w:val="center" w:leader="none" w:pos="4419"/>
        <w:tab w:val="right" w:leader="none" w:pos="8838"/>
      </w:tabs>
    </w:pPr>
    <w:rPr/>
  </w:style>
  <w:style w:type="character" w:customStyle="1" w:styleId="style4100">
    <w:name w:val="Encabezado Car"/>
    <w:basedOn w:val="style65"/>
    <w:next w:val="style4100"/>
    <w:link w:val="style31"/>
    <w:uiPriority w:val="99"/>
    <w:rPr>
      <w:rFonts w:ascii="Avenir" w:cs="Arial" w:hAnsi="Avenir"/>
      <w:kern w:val="0"/>
    </w:rPr>
  </w:style>
  <w:style w:type="paragraph" w:styleId="style32">
    <w:name w:val="footer"/>
    <w:next w:val="style32"/>
    <w:link w:val="style4101"/>
    <w:uiPriority w:val="99"/>
    <w:pPr>
      <w:tabs>
        <w:tab w:val="center" w:leader="none" w:pos="4419"/>
        <w:tab w:val="right" w:leader="none" w:pos="8838"/>
      </w:tabs>
    </w:pPr>
    <w:rPr/>
  </w:style>
  <w:style w:type="character" w:customStyle="1" w:styleId="style4101">
    <w:name w:val="Pie de página Car"/>
    <w:basedOn w:val="style65"/>
    <w:next w:val="style4101"/>
    <w:link w:val="style32"/>
    <w:uiPriority w:val="99"/>
    <w:rPr>
      <w:rFonts w:ascii="Avenir" w:cs="Arial" w:hAnsi="Avenir"/>
      <w:kern w:val="0"/>
    </w:rPr>
  </w:style>
  <w:style w:type="paragraph" w:styleId="style179">
    <w:name w:val="List Paragraph"/>
    <w:next w:val="style179"/>
    <w:qFormat/>
    <w:uiPriority w:val="34"/>
    <w:pPr>
      <w:spacing w:after="160" w:lineRule="auto" w:line="259"/>
      <w:ind w:left="720"/>
      <w:contextualSpacing/>
    </w:pPr>
    <w:rPr>
      <w:rFonts w:ascii="Calibri" w:eastAsia="Calibri" w:hAnsi="Calibri"/>
      <w:sz w:val="22"/>
      <w:szCs w:val="22"/>
    </w:rPr>
  </w:style>
  <w:style w:type="paragraph" w:styleId="style74">
    <w:name w:val="Subtitle"/>
    <w:basedOn w:val="style4098"/>
    <w:next w:val="style4098"/>
    <w:pPr>
      <w:keepNext/>
      <w:keepLines/>
      <w:spacing w:before="360" w:after="80"/>
    </w:pPr>
    <w:rPr>
      <w:rFonts w:ascii="Georgia" w:cs="Georgia" w:eastAsia="Georgia" w:hAnsi="Georgia"/>
      <w:i/>
      <w:iCs/>
      <w:color w:val="666666"/>
      <w:sz w:val="48"/>
      <w:szCs w:val="48"/>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3.png"/></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324</Words>
  <Characters>1878</Characters>
  <Application>WPS Office</Application>
  <Paragraphs>24</Paragraphs>
  <CharactersWithSpaces>2193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2026-10-15T16:48:00Z</dcterms:created>
  <dc:creator>Microsoft Office User</dc:creator>
  <lastModifiedBy>A001T</lastModifiedBy>
  <dcterms:modified xsi:type="dcterms:W3CDTF">2026-10-16T02:16:11Z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20c5cd04648e47fd87f96d7919368857_23</vt:lpwstr>
  </property>
</Properties>
</file>