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FA5" w:rsidRDefault="00B35FBF">
      <w:pPr>
        <w:jc w:val="right"/>
      </w:pPr>
      <w:r>
        <w:t xml:space="preserve">Querétaro, </w:t>
      </w:r>
      <w:proofErr w:type="spellStart"/>
      <w:r>
        <w:t>Qro</w:t>
      </w:r>
      <w:proofErr w:type="spellEnd"/>
      <w:r>
        <w:t>., 19 de octubre de 2026</w:t>
      </w:r>
    </w:p>
    <w:p w:rsidR="00594FA5" w:rsidRDefault="00594FA5">
      <w:pPr>
        <w:jc w:val="center"/>
        <w:rPr>
          <w:b/>
          <w:bCs/>
        </w:rPr>
      </w:pPr>
    </w:p>
    <w:p w:rsidR="00594FA5" w:rsidRDefault="00B35FBF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FOTONOTA 13/26</w:t>
      </w:r>
    </w:p>
    <w:p w:rsidR="00594FA5" w:rsidRDefault="00594FA5">
      <w:pPr>
        <w:rPr>
          <w:b/>
          <w:bCs/>
        </w:rPr>
      </w:pPr>
    </w:p>
    <w:p w:rsidR="00594FA5" w:rsidRDefault="00B35FBF" w:rsidP="000D54EB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Pasaporte Querétaro reunió a 21 mil visitantes en el Gómez </w:t>
      </w:r>
      <w:proofErr w:type="spellStart"/>
      <w:r>
        <w:rPr>
          <w:b/>
          <w:bCs/>
          <w:sz w:val="26"/>
          <w:szCs w:val="26"/>
        </w:rPr>
        <w:t>Morin</w:t>
      </w:r>
      <w:proofErr w:type="spellEnd"/>
    </w:p>
    <w:p w:rsidR="00594FA5" w:rsidRDefault="00594FA5" w:rsidP="000D54EB">
      <w:pPr>
        <w:jc w:val="center"/>
      </w:pPr>
    </w:p>
    <w:p w:rsidR="00594FA5" w:rsidRDefault="00B35FBF">
      <w:bookmarkStart w:id="0" w:name="_heading=h.z01ycgn2zobo" w:colFirst="0" w:colLast="0"/>
      <w:bookmarkEnd w:id="0"/>
      <w:r>
        <w:t>La directora general del Centro Educativo y Cultural d</w:t>
      </w:r>
      <w:r w:rsidR="001A7FD4">
        <w:t xml:space="preserve">el Estado de Querétaro (CECEQ) </w:t>
      </w:r>
      <w:r>
        <w:t xml:space="preserve">Manuel Gómez </w:t>
      </w:r>
      <w:proofErr w:type="spellStart"/>
      <w:r>
        <w:t>Morin</w:t>
      </w:r>
      <w:proofErr w:type="spellEnd"/>
      <w:r>
        <w:t xml:space="preserve">, Beatriz Aguilera Becerril, encabezó el cierre de la séptima edición de Pasaporte Querétaro, realizada el 17 y 18 de octubre, que registró una asistencia de 21 mil personas y una derrama económica de </w:t>
      </w:r>
      <w:r w:rsidR="001A7FD4">
        <w:t xml:space="preserve">4.2 </w:t>
      </w:r>
      <w:bookmarkStart w:id="1" w:name="_GoBack"/>
      <w:bookmarkEnd w:id="1"/>
      <w:r>
        <w:t>millones de pesos, con la participación de los 18 municipios.</w:t>
      </w:r>
    </w:p>
    <w:p w:rsidR="00594FA5" w:rsidRDefault="00594FA5"/>
    <w:p w:rsidR="00594FA5" w:rsidRDefault="00B35FBF">
      <w:r>
        <w:t>Durante el encuentro, las familias disfrutaron de talleres artesanales, gastronomía regional y muestras de técnicas y productos tradicionales, como el mole de Amealco, el pan de pulque de Arroyo Seco, la barbacoa de Cadereyta, las muñecas tradicionales de Amealco, los textiles de Huimilpan y la cerámica de Pedro Escobedo. Con esta edición concluyó el ciclo de actividades dedicado a difundir las tradiciones y los atractivos turísticos, culturales y artesanales de los municipios queretanos.</w:t>
      </w:r>
    </w:p>
    <w:p w:rsidR="00594FA5" w:rsidRDefault="00594FA5"/>
    <w:sectPr w:rsidR="00594FA5">
      <w:headerReference w:type="default" r:id="rId7"/>
      <w:footerReference w:type="default" r:id="rId8"/>
      <w:pgSz w:w="12240" w:h="15840"/>
      <w:pgMar w:top="1985" w:right="1701" w:bottom="1411" w:left="1701" w:header="794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7F51" w:rsidRDefault="008E7F51">
      <w:r>
        <w:separator/>
      </w:r>
    </w:p>
  </w:endnote>
  <w:endnote w:type="continuationSeparator" w:id="0">
    <w:p w:rsidR="008E7F51" w:rsidRDefault="008E7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venir">
    <w:panose1 w:val="020B0503020203020204"/>
    <w:charset w:val="00"/>
    <w:family w:val="swiss"/>
    <w:pitch w:val="variable"/>
    <w:sig w:usb0="800000AF" w:usb1="5000204A" w:usb2="00000000" w:usb3="00000000" w:csb0="0000009B" w:csb1="00000000"/>
    <w:embedRegular r:id="rId1" w:fontKey="{E0CAD17E-6F6F-4253-BF4C-CEC796F9D93C}"/>
    <w:embedBold r:id="rId2" w:fontKey="{604FFE25-55BB-46E5-84CD-AAF7F05BCA5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D43CBEC6-8A23-4175-9A54-D7E6E4E87D8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73FA3D00-F707-4B69-9C78-B00B02D130D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8E917A3D-3B0D-46E5-A39C-5DCB7694D65A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FA5" w:rsidRDefault="00B35FB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1464945</wp:posOffset>
          </wp:positionH>
          <wp:positionV relativeFrom="paragraph">
            <wp:posOffset>-476249</wp:posOffset>
          </wp:positionV>
          <wp:extent cx="3067050" cy="1085850"/>
          <wp:effectExtent l="0" t="0" r="0" b="0"/>
          <wp:wrapNone/>
          <wp:docPr id="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57961" t="86172" r="2497" b="3080"/>
                  <a:stretch>
                    <a:fillRect/>
                  </a:stretch>
                </pic:blipFill>
                <pic:spPr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7F51" w:rsidRDefault="008E7F51">
      <w:r>
        <w:separator/>
      </w:r>
    </w:p>
  </w:footnote>
  <w:footnote w:type="continuationSeparator" w:id="0">
    <w:p w:rsidR="008E7F51" w:rsidRDefault="008E7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FA5" w:rsidRDefault="00B35FB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3215640</wp:posOffset>
              </wp:positionH>
              <wp:positionV relativeFrom="paragraph">
                <wp:posOffset>-504189</wp:posOffset>
              </wp:positionV>
              <wp:extent cx="3296285" cy="1259840"/>
              <wp:effectExtent l="0" t="0" r="0" b="0"/>
              <wp:wrapSquare wrapText="bothSides" distT="0" distB="0" distL="114300" distR="114300"/>
              <wp:docPr id="8" name="Grupo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3697850" y="3150075"/>
                        <a:chExt cx="3296300" cy="1259850"/>
                      </a:xfrm>
                    </wpg:grpSpPr>
                    <wpg:grpSp>
                      <wpg:cNvPr id="1" name="Grupo 1"/>
                      <wpg:cNvGrpSpPr/>
                      <wpg:grpSpPr>
                        <a:xfrm>
                          <a:off x="3697858" y="3150080"/>
                          <a:ext cx="3296285" cy="1259840"/>
                          <a:chOff x="0" y="0"/>
                          <a:chExt cx="3296285" cy="1259840"/>
                        </a:xfrm>
                      </wpg:grpSpPr>
                      <wps:wsp>
                        <wps:cNvPr id="2" name="Rectángulo 2"/>
                        <wps:cNvSpPr/>
                        <wps:spPr>
                          <a:xfrm>
                            <a:off x="0" y="0"/>
                            <a:ext cx="3296275" cy="125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594FA5" w:rsidRDefault="00594FA5">
                              <w:pPr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Shape 4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 l="57098" t="3772" r="24728" b="84161"/>
                          <a:stretch/>
                        </pic:blipFill>
                        <pic:spPr>
                          <a:xfrm>
                            <a:off x="0" y="0"/>
                            <a:ext cx="1409065" cy="1218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Shape 5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1266825" y="19050"/>
                            <a:ext cx="2029460" cy="1240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3215640</wp:posOffset>
              </wp:positionH>
              <wp:positionV relativeFrom="paragraph">
                <wp:posOffset>-504189</wp:posOffset>
              </wp:positionV>
              <wp:extent cx="3296285" cy="1259840"/>
              <wp:effectExtent b="0" l="0" r="0" t="0"/>
              <wp:wrapSquare wrapText="bothSides" distB="0" distT="0" distL="114300" distR="114300"/>
              <wp:docPr id="8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96285" cy="12598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FA5"/>
    <w:rsid w:val="000D54EB"/>
    <w:rsid w:val="001A7FD4"/>
    <w:rsid w:val="00594FA5"/>
    <w:rsid w:val="008E7F51"/>
    <w:rsid w:val="00B35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216BD"/>
  <w15:docId w15:val="{D8BDDFC4-B6FC-4AF6-A82E-5376D996B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venir" w:eastAsia="Avenir" w:hAnsi="Avenir" w:cs="Avenir"/>
        <w:sz w:val="24"/>
        <w:szCs w:val="24"/>
        <w:lang w:val="es-MX" w:eastAsia="es-MX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jc w:val="left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character" w:styleId="Textoennegrita">
    <w:name w:val="Strong"/>
    <w:basedOn w:val="Fuentedeprrafopredeter"/>
    <w:uiPriority w:val="22"/>
    <w:qFormat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Prrafodelista">
    <w:name w:val="List Paragraph"/>
    <w:basedOn w:val="Normal"/>
    <w:uiPriority w:val="34"/>
    <w:qFormat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isselectedend">
    <w:name w:val="isselectedend"/>
    <w:basedOn w:val="Normal"/>
    <w:qFormat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</w:rPr>
  </w:style>
  <w:style w:type="character" w:customStyle="1" w:styleId="Ttulo1Car">
    <w:name w:val="Título 1 Car"/>
    <w:basedOn w:val="Fuentedeprrafopredeter"/>
    <w:uiPriority w:val="9"/>
    <w:rsid w:val="003931ED"/>
    <w:rPr>
      <w:rFonts w:eastAsia="Times New Roman"/>
      <w:b/>
      <w:bCs/>
      <w:kern w:val="36"/>
      <w:sz w:val="48"/>
      <w:szCs w:val="4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taj8DtHL+XtortJcLRdQQmr6pQ==">CgMxLjAyDmguejAxeWNnbjJ6b2JvOAByITFIb3JjUlgwOE5BZEhocC0xdjUwNGpWWTdpeGlLMWpQaQ==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Espinosa Esparza, Alberto</dc:creator>
  <cp:lastModifiedBy>Hernández Sánchez, Nefi</cp:lastModifiedBy>
  <cp:revision>3</cp:revision>
  <dcterms:created xsi:type="dcterms:W3CDTF">2026-10-19T14:48:00Z</dcterms:created>
  <dcterms:modified xsi:type="dcterms:W3CDTF">2026-10-19T16:56:00Z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eyJoZGlkIjoiMmY0OTg1YjVlNGQxYmZhOGJhNDFiNmE4NTJiMzVlODciLCJ1c2VySWQiOiIxNTI5NDU5MDg5MTY3In0=</vt:lpwstr>
  </property>
  <property fmtid="{D5CDD505-2E9C-101B-9397-08002B2CF9AE}" pid="3" name="KSOProductBuildVer">
    <vt:lpwstr>3082-12.1.0.26880</vt:lpwstr>
  </property>
  <property fmtid="{D5CDD505-2E9C-101B-9397-08002B2CF9AE}" pid="4" name="ICV">
    <vt:lpwstr>362DA5C223B84EEBB7D40F36DE655B1E_13</vt:lpwstr>
  </property>
</Properties>
</file>