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BC65B" w14:textId="084CB549" w:rsidR="00C012D3" w:rsidRPr="00483478" w:rsidRDefault="00E54506" w:rsidP="00C012D3">
      <w:pPr>
        <w:autoSpaceDE w:val="0"/>
        <w:autoSpaceDN w:val="0"/>
        <w:adjustRightInd w:val="0"/>
        <w:jc w:val="right"/>
        <w:rPr>
          <w:rFonts w:cs="Avenir Book"/>
          <w:color w:val="000000"/>
          <w:sz w:val="22"/>
          <w:szCs w:val="22"/>
          <w:lang w:eastAsia="es-MX"/>
        </w:rPr>
      </w:pPr>
      <w:r w:rsidRPr="00483478">
        <w:rPr>
          <w:rFonts w:cs="Avenir Book"/>
          <w:color w:val="000000"/>
          <w:sz w:val="22"/>
          <w:szCs w:val="22"/>
          <w:lang w:eastAsia="es-MX"/>
        </w:rPr>
        <w:t>Querétaro</w:t>
      </w:r>
      <w:r w:rsidR="00C012D3" w:rsidRPr="00483478">
        <w:rPr>
          <w:rFonts w:cs="Avenir Book"/>
          <w:color w:val="000000"/>
          <w:sz w:val="22"/>
          <w:szCs w:val="22"/>
          <w:lang w:eastAsia="es-MX"/>
        </w:rPr>
        <w:t xml:space="preserve">, Qro., </w:t>
      </w:r>
      <w:r w:rsidR="000B393A" w:rsidRPr="00483478">
        <w:rPr>
          <w:rFonts w:cs="Avenir Book"/>
          <w:color w:val="000000"/>
          <w:sz w:val="22"/>
          <w:szCs w:val="22"/>
          <w:lang w:eastAsia="es-MX"/>
        </w:rPr>
        <w:t>2</w:t>
      </w:r>
      <w:r w:rsidRPr="00483478">
        <w:rPr>
          <w:rFonts w:cs="Avenir Book"/>
          <w:color w:val="000000"/>
          <w:sz w:val="22"/>
          <w:szCs w:val="22"/>
          <w:lang w:eastAsia="es-MX"/>
        </w:rPr>
        <w:t>7</w:t>
      </w:r>
      <w:r w:rsidR="00040FB9" w:rsidRPr="00483478">
        <w:rPr>
          <w:rFonts w:cs="Avenir Book"/>
          <w:color w:val="000000"/>
          <w:sz w:val="22"/>
          <w:szCs w:val="22"/>
          <w:lang w:eastAsia="es-MX"/>
        </w:rPr>
        <w:t xml:space="preserve"> </w:t>
      </w:r>
      <w:r w:rsidR="00B0185A" w:rsidRPr="00483478">
        <w:rPr>
          <w:rFonts w:cs="Avenir Book"/>
          <w:color w:val="000000"/>
          <w:sz w:val="22"/>
          <w:szCs w:val="22"/>
          <w:lang w:eastAsia="es-MX"/>
        </w:rPr>
        <w:t>de octubre</w:t>
      </w:r>
      <w:r w:rsidR="00C012D3" w:rsidRPr="00483478">
        <w:rPr>
          <w:rFonts w:cs="Avenir Book"/>
          <w:color w:val="000000"/>
          <w:sz w:val="22"/>
          <w:szCs w:val="22"/>
          <w:lang w:eastAsia="es-MX"/>
        </w:rPr>
        <w:t xml:space="preserve"> de 2026</w:t>
      </w:r>
    </w:p>
    <w:p w14:paraId="11E55A57" w14:textId="238C6254" w:rsidR="00C012D3" w:rsidRPr="00625A1E" w:rsidRDefault="00944BCE" w:rsidP="00944BCE">
      <w:pPr>
        <w:tabs>
          <w:tab w:val="left" w:pos="3586"/>
          <w:tab w:val="center" w:pos="4419"/>
        </w:tabs>
        <w:autoSpaceDE w:val="0"/>
        <w:autoSpaceDN w:val="0"/>
        <w:adjustRightInd w:val="0"/>
        <w:jc w:val="left"/>
        <w:rPr>
          <w:rFonts w:cs="Avenir Book"/>
          <w:color w:val="000000"/>
          <w:lang w:eastAsia="es-MX"/>
        </w:rPr>
      </w:pPr>
      <w:r w:rsidRPr="00625A1E">
        <w:rPr>
          <w:rFonts w:cs="Avenir Book"/>
          <w:color w:val="000000"/>
          <w:lang w:eastAsia="es-MX"/>
        </w:rPr>
        <w:tab/>
      </w:r>
      <w:r w:rsidRPr="00625A1E">
        <w:rPr>
          <w:rFonts w:cs="Avenir Book"/>
          <w:color w:val="000000"/>
          <w:lang w:eastAsia="es-MX"/>
        </w:rPr>
        <w:tab/>
      </w:r>
      <w:r w:rsidR="00C012D3" w:rsidRPr="00625A1E">
        <w:rPr>
          <w:rFonts w:cs="Avenir Book"/>
          <w:color w:val="000000"/>
          <w:lang w:eastAsia="es-MX"/>
        </w:rPr>
        <w:t> </w:t>
      </w:r>
    </w:p>
    <w:p w14:paraId="26C787CF" w14:textId="237DE378" w:rsidR="00C012D3" w:rsidRPr="00625A1E" w:rsidRDefault="00E54506" w:rsidP="00C012D3">
      <w:pPr>
        <w:autoSpaceDE w:val="0"/>
        <w:autoSpaceDN w:val="0"/>
        <w:adjustRightInd w:val="0"/>
        <w:jc w:val="center"/>
        <w:rPr>
          <w:rFonts w:cs="Avenir Book"/>
          <w:b/>
          <w:bCs/>
          <w:color w:val="000000"/>
          <w:sz w:val="26"/>
          <w:szCs w:val="26"/>
          <w:lang w:eastAsia="es-MX"/>
        </w:rPr>
      </w:pPr>
      <w:r w:rsidRPr="00625A1E">
        <w:rPr>
          <w:rFonts w:cs="Avenir Book"/>
          <w:b/>
          <w:bCs/>
          <w:color w:val="000000"/>
          <w:sz w:val="26"/>
          <w:szCs w:val="26"/>
          <w:lang w:eastAsia="es-MX"/>
        </w:rPr>
        <w:t xml:space="preserve">BOLETÍN </w:t>
      </w:r>
      <w:r w:rsidR="00C012D3" w:rsidRPr="00625A1E">
        <w:rPr>
          <w:rFonts w:cs="Avenir Book"/>
          <w:b/>
          <w:bCs/>
          <w:color w:val="000000"/>
          <w:sz w:val="26"/>
          <w:szCs w:val="26"/>
          <w:lang w:eastAsia="es-MX"/>
        </w:rPr>
        <w:t>1</w:t>
      </w:r>
      <w:r w:rsidR="000B393A" w:rsidRPr="00625A1E">
        <w:rPr>
          <w:rFonts w:cs="Avenir Book"/>
          <w:b/>
          <w:bCs/>
          <w:color w:val="000000"/>
          <w:sz w:val="26"/>
          <w:szCs w:val="26"/>
          <w:lang w:eastAsia="es-MX"/>
        </w:rPr>
        <w:t>4</w:t>
      </w:r>
      <w:r w:rsidR="00D111FC" w:rsidRPr="00625A1E">
        <w:rPr>
          <w:rFonts w:cs="Avenir Book"/>
          <w:b/>
          <w:bCs/>
          <w:color w:val="000000"/>
          <w:sz w:val="26"/>
          <w:szCs w:val="26"/>
          <w:lang w:eastAsia="es-MX"/>
        </w:rPr>
        <w:t>2</w:t>
      </w:r>
      <w:r w:rsidR="00C012D3" w:rsidRPr="00625A1E">
        <w:rPr>
          <w:rFonts w:cs="Avenir Book"/>
          <w:b/>
          <w:bCs/>
          <w:color w:val="000000"/>
          <w:sz w:val="26"/>
          <w:szCs w:val="26"/>
          <w:lang w:eastAsia="es-MX"/>
        </w:rPr>
        <w:t>/26</w:t>
      </w:r>
    </w:p>
    <w:p w14:paraId="4FB1DF9F" w14:textId="77777777" w:rsidR="00C012D3" w:rsidRPr="00625A1E" w:rsidRDefault="00C012D3" w:rsidP="00C012D3">
      <w:pPr>
        <w:autoSpaceDE w:val="0"/>
        <w:autoSpaceDN w:val="0"/>
        <w:adjustRightInd w:val="0"/>
        <w:rPr>
          <w:rFonts w:cs="Avenir Book"/>
          <w:b/>
          <w:bCs/>
          <w:color w:val="000000"/>
          <w:sz w:val="26"/>
          <w:szCs w:val="26"/>
          <w:lang w:eastAsia="es-MX"/>
        </w:rPr>
      </w:pPr>
      <w:r w:rsidRPr="00625A1E">
        <w:rPr>
          <w:rFonts w:cs="Avenir Book"/>
          <w:b/>
          <w:bCs/>
          <w:color w:val="000000"/>
          <w:sz w:val="26"/>
          <w:szCs w:val="26"/>
          <w:lang w:eastAsia="es-MX"/>
        </w:rPr>
        <w:t> </w:t>
      </w:r>
    </w:p>
    <w:p w14:paraId="32602BF8" w14:textId="26B8EE3D" w:rsidR="00D111FC" w:rsidRPr="00625A1E" w:rsidRDefault="00E54506" w:rsidP="00954907">
      <w:pPr>
        <w:autoSpaceDE w:val="0"/>
        <w:autoSpaceDN w:val="0"/>
        <w:adjustRightInd w:val="0"/>
        <w:jc w:val="center"/>
        <w:rPr>
          <w:rFonts w:cs="AppleSystemUIFont"/>
          <w:b/>
          <w:bCs/>
          <w:sz w:val="26"/>
          <w:szCs w:val="26"/>
        </w:rPr>
      </w:pPr>
      <w:r w:rsidRPr="00625A1E">
        <w:rPr>
          <w:rFonts w:cs="AppleSystemUIFont"/>
          <w:b/>
          <w:bCs/>
          <w:sz w:val="26"/>
          <w:szCs w:val="26"/>
        </w:rPr>
        <w:t>Informa Titular de SEDESOQ avance en estrategia Contigo Sin Fronteras</w:t>
      </w:r>
    </w:p>
    <w:p w14:paraId="33FDB453" w14:textId="77777777" w:rsidR="00E54506" w:rsidRPr="00625A1E" w:rsidRDefault="00E54506" w:rsidP="00954907">
      <w:pPr>
        <w:autoSpaceDE w:val="0"/>
        <w:autoSpaceDN w:val="0"/>
        <w:adjustRightInd w:val="0"/>
        <w:jc w:val="center"/>
        <w:rPr>
          <w:rFonts w:cs="AppleSystemUIFont"/>
          <w:b/>
          <w:bCs/>
        </w:rPr>
      </w:pPr>
    </w:p>
    <w:p w14:paraId="1D213F8C" w14:textId="3EBBD6B4" w:rsidR="00E54506" w:rsidRPr="00625A1E" w:rsidRDefault="00625A1E" w:rsidP="00E54506">
      <w:pPr>
        <w:pStyle w:val="Prrafodelista"/>
        <w:numPr>
          <w:ilvl w:val="0"/>
          <w:numId w:val="11"/>
        </w:numPr>
        <w:autoSpaceDE w:val="0"/>
        <w:autoSpaceDN w:val="0"/>
        <w:adjustRightInd w:val="0"/>
        <w:rPr>
          <w:rFonts w:ascii="Avenir" w:hAnsi="Avenir" w:cs="AppleSystemUIFont"/>
        </w:rPr>
      </w:pPr>
      <w:r>
        <w:rPr>
          <w:rFonts w:ascii="Avenir" w:hAnsi="Avenir" w:cs="AppleSystemUIFont"/>
        </w:rPr>
        <w:t>Se busca que l</w:t>
      </w:r>
      <w:r w:rsidR="00E54506" w:rsidRPr="00625A1E">
        <w:rPr>
          <w:rFonts w:ascii="Avenir" w:hAnsi="Avenir" w:cs="AppleSystemUIFont"/>
        </w:rPr>
        <w:t xml:space="preserve">as familias queretanas puedan reencontrarse con sus seres queridos en Estados Unidos. </w:t>
      </w:r>
    </w:p>
    <w:p w14:paraId="384739DD" w14:textId="60201EA9" w:rsidR="00954907" w:rsidRPr="00483478" w:rsidRDefault="00950A78" w:rsidP="00483478">
      <w:pPr>
        <w:pStyle w:val="Prrafodelista"/>
        <w:numPr>
          <w:ilvl w:val="0"/>
          <w:numId w:val="11"/>
        </w:numPr>
        <w:autoSpaceDE w:val="0"/>
        <w:autoSpaceDN w:val="0"/>
        <w:adjustRightInd w:val="0"/>
        <w:rPr>
          <w:rFonts w:ascii="Avenir" w:hAnsi="Avenir" w:cs="AppleSystemUIFont"/>
          <w:b/>
          <w:bCs/>
        </w:rPr>
      </w:pPr>
      <w:r w:rsidRPr="00625A1E">
        <w:rPr>
          <w:rFonts w:ascii="Avenir" w:hAnsi="Avenir" w:cs="AppleSystemUIFont"/>
          <w:lang w:eastAsia="es-MX"/>
        </w:rPr>
        <w:t xml:space="preserve">Le traemos una buena noticia de su trámite, la noticia de cuando tiene su cita: Ernesto Mejia. </w:t>
      </w:r>
    </w:p>
    <w:p w14:paraId="78383DC4" w14:textId="116C381E" w:rsidR="00483478" w:rsidRDefault="00483478" w:rsidP="00483478">
      <w:r w:rsidRPr="00483478">
        <w:t>El secretario de Desarrollo Social del Estado de Querétaro, Ernesto Mejía Botello, visitó a dos beneficiarios de la estrategia "Contigo Sin Fronteras", con el objetivo de informarles avances en sus trámites, como lo es la asignación de las fechas para que acudan al Centro de Atención al Solicitante (CAS) y a entrevista con el oficial consular.</w:t>
      </w:r>
    </w:p>
    <w:p w14:paraId="7FB18D85" w14:textId="77777777" w:rsidR="00483478" w:rsidRPr="00483478" w:rsidRDefault="00483478" w:rsidP="00483478"/>
    <w:p w14:paraId="20A67E24" w14:textId="598F111D" w:rsidR="00483478" w:rsidRDefault="00483478" w:rsidP="00483478">
      <w:r w:rsidRPr="00483478">
        <w:t>“Contigo Sin Fronteras es una estrategia que busca que después de muchos años los familiares puedan reencontrarse con sus seres queridos que radican en Estados Unidos (…) Le traemos una buena noticia de su trámite, la noticia de cuándo tiene su cita porque para obtener su visa debe acudir a dos citas”, explicó el titular de la SEDESOQ.</w:t>
      </w:r>
    </w:p>
    <w:p w14:paraId="609071A8" w14:textId="77777777" w:rsidR="00483478" w:rsidRPr="00483478" w:rsidRDefault="00483478" w:rsidP="00483478"/>
    <w:p w14:paraId="2E420152" w14:textId="206517FE" w:rsidR="00483478" w:rsidRDefault="00483478" w:rsidP="00483478">
      <w:r w:rsidRPr="00483478">
        <w:t>Las personas visitadas son Lucía, de 68 años, y su padre, don Francisco, de 92 años, quienes radican en Hércules, en el municipio de Querétaro; ambos buscan reencontrarse con Berenice, hija de don Francisco y hermana de Lucía, quien vive en Estados Unidos y a quien no ven desde hace 18 años.</w:t>
      </w:r>
    </w:p>
    <w:p w14:paraId="61563C92" w14:textId="77777777" w:rsidR="00483478" w:rsidRPr="00483478" w:rsidRDefault="00483478" w:rsidP="00483478"/>
    <w:p w14:paraId="35398340" w14:textId="445E89F3" w:rsidR="00483478" w:rsidRDefault="00483478" w:rsidP="00483478">
      <w:r w:rsidRPr="00483478">
        <w:t>Durante la visita, el secretario Ernesto Mejía, acompañado por la subsecretaria de Planeación, Evaluación y Vinculación, Leticia Rubio, les compartió que esta estrategia está enfocada en impulsar acciones de acompañamiento a personas adultas mayores y sus familias, con el propósito de facilitar los procesos que les permitan reencontrarse con sus seres queridos que viven en Estados Unidos.</w:t>
      </w:r>
    </w:p>
    <w:p w14:paraId="79DF121B" w14:textId="77777777" w:rsidR="00483478" w:rsidRPr="00483478" w:rsidRDefault="00483478" w:rsidP="00483478">
      <w:bookmarkStart w:id="0" w:name="_GoBack"/>
      <w:bookmarkEnd w:id="0"/>
    </w:p>
    <w:p w14:paraId="7A6D0DA1" w14:textId="77777777" w:rsidR="00483478" w:rsidRPr="00483478" w:rsidRDefault="00483478" w:rsidP="00483478">
      <w:r w:rsidRPr="00483478">
        <w:t>Agregó que durante noviembre las y los 100 beneficiados estarán acudiendo a sus citas en el CAS, así como a la entrevista con el oficial consular, etapas fundamentales dentro del proceso para obtener su visa americana.</w:t>
      </w:r>
    </w:p>
    <w:p w14:paraId="4B451196" w14:textId="77777777" w:rsidR="00483478" w:rsidRPr="00483478" w:rsidRDefault="00483478" w:rsidP="00483478">
      <w:pPr>
        <w:autoSpaceDE w:val="0"/>
        <w:autoSpaceDN w:val="0"/>
        <w:adjustRightInd w:val="0"/>
        <w:rPr>
          <w:rFonts w:cs="AppleSystemUIFont"/>
          <w:b/>
          <w:bCs/>
        </w:rPr>
      </w:pPr>
    </w:p>
    <w:sectPr w:rsidR="00483478" w:rsidRPr="00483478">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89BF7" w14:textId="77777777" w:rsidR="00BB30E6" w:rsidRDefault="00BB30E6">
      <w:r>
        <w:separator/>
      </w:r>
    </w:p>
  </w:endnote>
  <w:endnote w:type="continuationSeparator" w:id="0">
    <w:p w14:paraId="340CB70C" w14:textId="77777777" w:rsidR="00BB30E6" w:rsidRDefault="00BB3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20B0604020202020204"/>
    <w:charset w:val="00"/>
    <w:family w:val="auto"/>
    <w:pitch w:val="default"/>
  </w:font>
  <w:font w:name="Avenir">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F6E9B" w14:textId="77777777" w:rsidR="00BB30E6" w:rsidRDefault="00BB30E6">
      <w:r>
        <w:separator/>
      </w:r>
    </w:p>
  </w:footnote>
  <w:footnote w:type="continuationSeparator" w:id="0">
    <w:p w14:paraId="73B73A1C" w14:textId="77777777" w:rsidR="00BB30E6" w:rsidRDefault="00BB3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wpsCustomData="http://www.wps.cn/officeDocument/2013/wpsCustomData" xmlns:w16cei="http://schemas.microsoft.com/office/word/2026/wordml/cei">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EEC57CC"/>
    <w:multiLevelType w:val="hybridMultilevel"/>
    <w:tmpl w:val="E006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D011519"/>
    <w:multiLevelType w:val="hybridMultilevel"/>
    <w:tmpl w:val="17B62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1"/>
  </w:num>
  <w:num w:numId="3">
    <w:abstractNumId w:val="2"/>
  </w:num>
  <w:num w:numId="4">
    <w:abstractNumId w:val="5"/>
  </w:num>
  <w:num w:numId="5">
    <w:abstractNumId w:val="6"/>
  </w:num>
  <w:num w:numId="6">
    <w:abstractNumId w:val="9"/>
  </w:num>
  <w:num w:numId="7">
    <w:abstractNumId w:val="3"/>
  </w:num>
  <w:num w:numId="8">
    <w:abstractNumId w:val="4"/>
  </w:num>
  <w:num w:numId="9">
    <w:abstractNumId w:val="0"/>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1A4"/>
    <w:rsid w:val="00006157"/>
    <w:rsid w:val="00040FB9"/>
    <w:rsid w:val="00060334"/>
    <w:rsid w:val="000627AF"/>
    <w:rsid w:val="00071D43"/>
    <w:rsid w:val="000A37E9"/>
    <w:rsid w:val="000B1059"/>
    <w:rsid w:val="000B393A"/>
    <w:rsid w:val="000C6CB6"/>
    <w:rsid w:val="000D49AC"/>
    <w:rsid w:val="000E22E9"/>
    <w:rsid w:val="000E3742"/>
    <w:rsid w:val="000E3E02"/>
    <w:rsid w:val="000F0FBB"/>
    <w:rsid w:val="00103375"/>
    <w:rsid w:val="00105A16"/>
    <w:rsid w:val="00112385"/>
    <w:rsid w:val="00154599"/>
    <w:rsid w:val="001743D3"/>
    <w:rsid w:val="00175AF7"/>
    <w:rsid w:val="001843C1"/>
    <w:rsid w:val="00194B2B"/>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A6BE6"/>
    <w:rsid w:val="002C4DB0"/>
    <w:rsid w:val="002E2C22"/>
    <w:rsid w:val="002E640D"/>
    <w:rsid w:val="00300B2E"/>
    <w:rsid w:val="00307886"/>
    <w:rsid w:val="00307FF3"/>
    <w:rsid w:val="00311797"/>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55800"/>
    <w:rsid w:val="004570BA"/>
    <w:rsid w:val="0047501B"/>
    <w:rsid w:val="00477A9D"/>
    <w:rsid w:val="00483478"/>
    <w:rsid w:val="00487866"/>
    <w:rsid w:val="00491A68"/>
    <w:rsid w:val="004C2218"/>
    <w:rsid w:val="004D2598"/>
    <w:rsid w:val="004E0E95"/>
    <w:rsid w:val="004E77A5"/>
    <w:rsid w:val="00510E2B"/>
    <w:rsid w:val="005156E3"/>
    <w:rsid w:val="00515D87"/>
    <w:rsid w:val="00533C48"/>
    <w:rsid w:val="00553832"/>
    <w:rsid w:val="00563881"/>
    <w:rsid w:val="00576E33"/>
    <w:rsid w:val="00583CA8"/>
    <w:rsid w:val="00584B17"/>
    <w:rsid w:val="005C1C68"/>
    <w:rsid w:val="005C5234"/>
    <w:rsid w:val="005C659C"/>
    <w:rsid w:val="005C7345"/>
    <w:rsid w:val="005D1976"/>
    <w:rsid w:val="005E132B"/>
    <w:rsid w:val="005E3C9D"/>
    <w:rsid w:val="005F41A6"/>
    <w:rsid w:val="00600C80"/>
    <w:rsid w:val="00604814"/>
    <w:rsid w:val="006149E2"/>
    <w:rsid w:val="0061605B"/>
    <w:rsid w:val="00625A1E"/>
    <w:rsid w:val="006322D1"/>
    <w:rsid w:val="006524F5"/>
    <w:rsid w:val="0066740B"/>
    <w:rsid w:val="006768C5"/>
    <w:rsid w:val="006965B4"/>
    <w:rsid w:val="006C0CE8"/>
    <w:rsid w:val="006E07EA"/>
    <w:rsid w:val="006E3D42"/>
    <w:rsid w:val="006F56B6"/>
    <w:rsid w:val="00700ACA"/>
    <w:rsid w:val="00716B90"/>
    <w:rsid w:val="00737644"/>
    <w:rsid w:val="00740A52"/>
    <w:rsid w:val="00743F4E"/>
    <w:rsid w:val="007620AA"/>
    <w:rsid w:val="00797CE2"/>
    <w:rsid w:val="007A0C43"/>
    <w:rsid w:val="007A2E7D"/>
    <w:rsid w:val="007B22A1"/>
    <w:rsid w:val="007D4401"/>
    <w:rsid w:val="007E0AB2"/>
    <w:rsid w:val="007E1F46"/>
    <w:rsid w:val="007F3F1F"/>
    <w:rsid w:val="007F6802"/>
    <w:rsid w:val="00801606"/>
    <w:rsid w:val="00801BB3"/>
    <w:rsid w:val="00820198"/>
    <w:rsid w:val="00834C77"/>
    <w:rsid w:val="00837ADB"/>
    <w:rsid w:val="008421DD"/>
    <w:rsid w:val="00845F0A"/>
    <w:rsid w:val="00852B5A"/>
    <w:rsid w:val="0085438C"/>
    <w:rsid w:val="00883042"/>
    <w:rsid w:val="008A0EB8"/>
    <w:rsid w:val="008C7D71"/>
    <w:rsid w:val="008D789E"/>
    <w:rsid w:val="008E497A"/>
    <w:rsid w:val="008E602E"/>
    <w:rsid w:val="009123B2"/>
    <w:rsid w:val="009160BA"/>
    <w:rsid w:val="0091640E"/>
    <w:rsid w:val="00916FAF"/>
    <w:rsid w:val="009237F4"/>
    <w:rsid w:val="00925AF0"/>
    <w:rsid w:val="0093145A"/>
    <w:rsid w:val="00934E6C"/>
    <w:rsid w:val="00937C14"/>
    <w:rsid w:val="00944BCE"/>
    <w:rsid w:val="009502B4"/>
    <w:rsid w:val="00950A78"/>
    <w:rsid w:val="00950DF0"/>
    <w:rsid w:val="00952AC2"/>
    <w:rsid w:val="00954907"/>
    <w:rsid w:val="00957617"/>
    <w:rsid w:val="00970C18"/>
    <w:rsid w:val="009727FF"/>
    <w:rsid w:val="009777C5"/>
    <w:rsid w:val="00981203"/>
    <w:rsid w:val="009831A4"/>
    <w:rsid w:val="0099227C"/>
    <w:rsid w:val="009A0721"/>
    <w:rsid w:val="009A410F"/>
    <w:rsid w:val="009B440F"/>
    <w:rsid w:val="009B7B1F"/>
    <w:rsid w:val="009C22D3"/>
    <w:rsid w:val="009D2954"/>
    <w:rsid w:val="009E481E"/>
    <w:rsid w:val="009E5579"/>
    <w:rsid w:val="009E6EDE"/>
    <w:rsid w:val="00A03E5F"/>
    <w:rsid w:val="00A255E2"/>
    <w:rsid w:val="00A323A5"/>
    <w:rsid w:val="00A51220"/>
    <w:rsid w:val="00A555D8"/>
    <w:rsid w:val="00A87CFC"/>
    <w:rsid w:val="00AA16FC"/>
    <w:rsid w:val="00AD4DC7"/>
    <w:rsid w:val="00AE0D37"/>
    <w:rsid w:val="00AE3D5F"/>
    <w:rsid w:val="00AF1049"/>
    <w:rsid w:val="00AF35BE"/>
    <w:rsid w:val="00AF4725"/>
    <w:rsid w:val="00B0185A"/>
    <w:rsid w:val="00B151A6"/>
    <w:rsid w:val="00B34D25"/>
    <w:rsid w:val="00B37AB8"/>
    <w:rsid w:val="00B4262A"/>
    <w:rsid w:val="00B778C4"/>
    <w:rsid w:val="00BA090B"/>
    <w:rsid w:val="00BA6058"/>
    <w:rsid w:val="00BB30E6"/>
    <w:rsid w:val="00BB7DCC"/>
    <w:rsid w:val="00BC1EB8"/>
    <w:rsid w:val="00BD5665"/>
    <w:rsid w:val="00BF073B"/>
    <w:rsid w:val="00C012D3"/>
    <w:rsid w:val="00C20664"/>
    <w:rsid w:val="00C22BAC"/>
    <w:rsid w:val="00C3081B"/>
    <w:rsid w:val="00C34AEC"/>
    <w:rsid w:val="00C44FB7"/>
    <w:rsid w:val="00C65EDD"/>
    <w:rsid w:val="00C7311F"/>
    <w:rsid w:val="00C731E3"/>
    <w:rsid w:val="00C9559E"/>
    <w:rsid w:val="00C961D1"/>
    <w:rsid w:val="00CA2886"/>
    <w:rsid w:val="00CB70FA"/>
    <w:rsid w:val="00CC2540"/>
    <w:rsid w:val="00CE633A"/>
    <w:rsid w:val="00CF65DD"/>
    <w:rsid w:val="00CF72B4"/>
    <w:rsid w:val="00D111FC"/>
    <w:rsid w:val="00D11FE5"/>
    <w:rsid w:val="00D326B3"/>
    <w:rsid w:val="00D42AC1"/>
    <w:rsid w:val="00D44AFF"/>
    <w:rsid w:val="00D75B99"/>
    <w:rsid w:val="00D86C4C"/>
    <w:rsid w:val="00D953D2"/>
    <w:rsid w:val="00DA071B"/>
    <w:rsid w:val="00DC42D3"/>
    <w:rsid w:val="00DD4E63"/>
    <w:rsid w:val="00DF2D69"/>
    <w:rsid w:val="00E164F0"/>
    <w:rsid w:val="00E30F99"/>
    <w:rsid w:val="00E3512E"/>
    <w:rsid w:val="00E50466"/>
    <w:rsid w:val="00E53460"/>
    <w:rsid w:val="00E54506"/>
    <w:rsid w:val="00E6147A"/>
    <w:rsid w:val="00E8265F"/>
    <w:rsid w:val="00EA19ED"/>
    <w:rsid w:val="00EA2C92"/>
    <w:rsid w:val="00EA580E"/>
    <w:rsid w:val="00EA5E80"/>
    <w:rsid w:val="00EB322B"/>
    <w:rsid w:val="00EB4B25"/>
    <w:rsid w:val="00EC20DF"/>
    <w:rsid w:val="00EC56D4"/>
    <w:rsid w:val="00EF13BD"/>
    <w:rsid w:val="00F27C58"/>
    <w:rsid w:val="00F40CCA"/>
    <w:rsid w:val="00F4127A"/>
    <w:rsid w:val="00F47484"/>
    <w:rsid w:val="00F651A3"/>
    <w:rsid w:val="00F74B8D"/>
    <w:rsid w:val="00F87BBB"/>
    <w:rsid w:val="00F9218A"/>
    <w:rsid w:val="00F93B57"/>
    <w:rsid w:val="00FE6C3D"/>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9502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295</Words>
  <Characters>1626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Microsoft Office User</cp:lastModifiedBy>
  <cp:revision>7</cp:revision>
  <dcterms:created xsi:type="dcterms:W3CDTF">2026-10-27T16:49:00Z</dcterms:created>
  <dcterms:modified xsi:type="dcterms:W3CDTF">2026-10-27T18:22:00Z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