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3C861D9C" w:rsidR="009C0D7E" w:rsidRPr="004667B8" w:rsidRDefault="00BE0AB8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CP/1531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00D82A14" w:rsidR="009C0D7E" w:rsidRDefault="00BE0AB8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3</w:t>
      </w:r>
      <w:r w:rsidR="00A7430E">
        <w:rPr>
          <w:rFonts w:ascii="Arial" w:hAnsi="Arial" w:cs="Arial"/>
          <w:sz w:val="22"/>
          <w:lang w:val="es-ES"/>
        </w:rPr>
        <w:t>0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3C136D2D" w14:textId="63D39029" w:rsidR="00325669" w:rsidRDefault="00BE0AB8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BE0AB8">
        <w:rPr>
          <w:rFonts w:ascii="Arial" w:hAnsi="Arial" w:cs="Arial"/>
          <w:b/>
          <w:sz w:val="28"/>
          <w:szCs w:val="28"/>
        </w:rPr>
        <w:t>INVITA GOBIERNO DE NUEVO LEÓN A DISFRUTAR DEL ESPECTÁCULO ACROBÁTICO “RECREO” EN EL PARQUE DEL AGUA</w:t>
      </w:r>
    </w:p>
    <w:bookmarkEnd w:id="0"/>
    <w:p w14:paraId="03052CD0" w14:textId="77777777" w:rsidR="00BE0AB8" w:rsidRDefault="00BE0AB8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7B724AFF" w14:textId="77777777" w:rsidR="00325669" w:rsidRDefault="00325669" w:rsidP="000D39CB">
      <w:pPr>
        <w:jc w:val="both"/>
        <w:rPr>
          <w:rFonts w:ascii="Arial" w:eastAsia="Times New Roman" w:hAnsi="Arial" w:cs="Arial"/>
          <w:i/>
        </w:rPr>
      </w:pPr>
    </w:p>
    <w:p w14:paraId="03D45AA0" w14:textId="77777777" w:rsidR="00BE0AB8" w:rsidRDefault="00BE0AB8" w:rsidP="00BE0AB8">
      <w:pPr>
        <w:pStyle w:val="Prrafodelista"/>
        <w:numPr>
          <w:ilvl w:val="0"/>
          <w:numId w:val="21"/>
        </w:numPr>
        <w:rPr>
          <w:rFonts w:ascii="Arial" w:hAnsi="Arial" w:cs="Arial"/>
          <w:i/>
        </w:rPr>
      </w:pPr>
      <w:r w:rsidRPr="00BE0AB8">
        <w:rPr>
          <w:rFonts w:ascii="Arial" w:hAnsi="Arial" w:cs="Arial"/>
          <w:i/>
        </w:rPr>
        <w:t>Como parte del Festival Internacional de Santa Lucía 2026, la compañía canadiense Flip Fabrique presenta este espectáculo que combina acrobacias, juego y diversión para toda la familia.</w:t>
      </w:r>
    </w:p>
    <w:p w14:paraId="229DA546" w14:textId="77777777" w:rsidR="00BE0AB8" w:rsidRPr="00BE0AB8" w:rsidRDefault="00BE0AB8" w:rsidP="00BE0AB8">
      <w:pPr>
        <w:pStyle w:val="Prrafodelista"/>
        <w:numPr>
          <w:ilvl w:val="0"/>
          <w:numId w:val="21"/>
        </w:numPr>
        <w:rPr>
          <w:rFonts w:ascii="Arial" w:hAnsi="Arial" w:cs="Arial"/>
          <w:i/>
        </w:rPr>
      </w:pPr>
      <w:r w:rsidRPr="00BE0AB8">
        <w:rPr>
          <w:rFonts w:ascii="Arial" w:hAnsi="Arial" w:cs="Arial"/>
          <w:i/>
        </w:rPr>
        <w:t>Por segundo día consecutivo, la explanada del Nuevo Parque del Agua se convierte en escenario de una propuesta artística que invita a explorar el espacio público a través del movimiento y la imaginación.</w:t>
      </w:r>
    </w:p>
    <w:p w14:paraId="013644A1" w14:textId="77777777" w:rsidR="00BE0AB8" w:rsidRPr="00BE0AB8" w:rsidRDefault="00BE0AB8" w:rsidP="00BE0AB8">
      <w:pPr>
        <w:pStyle w:val="Prrafodelista"/>
        <w:rPr>
          <w:rFonts w:ascii="Arial" w:hAnsi="Arial" w:cs="Arial"/>
          <w:i/>
        </w:rPr>
      </w:pPr>
    </w:p>
    <w:p w14:paraId="4D7ACF5F" w14:textId="77777777" w:rsidR="00325669" w:rsidRDefault="00325669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32325D92" w14:textId="77777777" w:rsidR="00BE0AB8" w:rsidRPr="00BE0AB8" w:rsidRDefault="00BE0AB8" w:rsidP="00BE0AB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Guadalupe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Pr="00BE0AB8">
        <w:rPr>
          <w:rFonts w:ascii="Arial" w:hAnsi="Arial" w:cs="Arial"/>
          <w:sz w:val="28"/>
          <w:szCs w:val="28"/>
        </w:rPr>
        <w:t>Como parte de las actividades culturales del Festival Internacional de Santa Lucía (FISL) 2026, el Gobierno de Nuevo León invita a las familias neolonesas a disfrutar del espectáculo acrobático “Recreo”, a cargo de la reconocida compañía canadiense Flip Fabrique, que por segundo día consecutivo se presenta en la explanada del Nuevo Parque del Agua.</w:t>
      </w:r>
    </w:p>
    <w:p w14:paraId="513C6DB3" w14:textId="77777777" w:rsidR="00BE0AB8" w:rsidRPr="00BE0AB8" w:rsidRDefault="00BE0AB8" w:rsidP="00BE0AB8">
      <w:pPr>
        <w:jc w:val="both"/>
        <w:rPr>
          <w:rFonts w:ascii="Arial" w:hAnsi="Arial" w:cs="Arial"/>
          <w:sz w:val="28"/>
          <w:szCs w:val="28"/>
        </w:rPr>
      </w:pPr>
    </w:p>
    <w:p w14:paraId="164946B2" w14:textId="77777777" w:rsidR="00BE0AB8" w:rsidRPr="00BE0AB8" w:rsidRDefault="00BE0AB8" w:rsidP="00BE0AB8">
      <w:pPr>
        <w:jc w:val="both"/>
        <w:rPr>
          <w:rFonts w:ascii="Arial" w:hAnsi="Arial" w:cs="Arial"/>
          <w:sz w:val="28"/>
          <w:szCs w:val="28"/>
        </w:rPr>
      </w:pPr>
      <w:r w:rsidRPr="00BE0AB8">
        <w:rPr>
          <w:rFonts w:ascii="Arial" w:hAnsi="Arial" w:cs="Arial"/>
          <w:sz w:val="28"/>
          <w:szCs w:val="28"/>
        </w:rPr>
        <w:t>La puesta en escena promete convertir el espacio público en un gran patio de recreo, donde las acrobacias, el juego y la aventura se combinan para ofrecer una experiencia llena de movimiento, imaginación y libertad.</w:t>
      </w:r>
    </w:p>
    <w:p w14:paraId="1429C5E7" w14:textId="77777777" w:rsidR="00BE0AB8" w:rsidRPr="00BE0AB8" w:rsidRDefault="00BE0AB8" w:rsidP="00BE0AB8">
      <w:pPr>
        <w:jc w:val="both"/>
        <w:rPr>
          <w:rFonts w:ascii="Arial" w:hAnsi="Arial" w:cs="Arial"/>
          <w:sz w:val="28"/>
          <w:szCs w:val="28"/>
        </w:rPr>
      </w:pPr>
    </w:p>
    <w:p w14:paraId="2199DAFA" w14:textId="77777777" w:rsidR="00BE0AB8" w:rsidRPr="00BE0AB8" w:rsidRDefault="00BE0AB8" w:rsidP="00BE0AB8">
      <w:pPr>
        <w:jc w:val="both"/>
        <w:rPr>
          <w:rFonts w:ascii="Arial" w:hAnsi="Arial" w:cs="Arial"/>
          <w:sz w:val="28"/>
          <w:szCs w:val="28"/>
        </w:rPr>
      </w:pPr>
      <w:r w:rsidRPr="00BE0AB8">
        <w:rPr>
          <w:rFonts w:ascii="Arial" w:hAnsi="Arial" w:cs="Arial"/>
          <w:sz w:val="28"/>
          <w:szCs w:val="28"/>
        </w:rPr>
        <w:t>A través de la historia de un grupo de escolares que sale a explorar la ciudad, el espectáculo utiliza líneas y elementos de distintos deportes que se entrecruzan para crear nuevos caminos y posibilidades de interacción.</w:t>
      </w:r>
    </w:p>
    <w:p w14:paraId="26727B2B" w14:textId="77777777" w:rsidR="00BE0AB8" w:rsidRPr="00BE0AB8" w:rsidRDefault="00BE0AB8" w:rsidP="00BE0AB8">
      <w:pPr>
        <w:jc w:val="both"/>
        <w:rPr>
          <w:rFonts w:ascii="Arial" w:hAnsi="Arial" w:cs="Arial"/>
          <w:sz w:val="28"/>
          <w:szCs w:val="28"/>
        </w:rPr>
      </w:pPr>
    </w:p>
    <w:p w14:paraId="0069F51C" w14:textId="10EBEC01" w:rsidR="00BE0AB8" w:rsidRDefault="00BE0AB8" w:rsidP="00BE0AB8">
      <w:pPr>
        <w:jc w:val="both"/>
        <w:rPr>
          <w:rFonts w:ascii="Arial" w:hAnsi="Arial" w:cs="Arial"/>
          <w:sz w:val="28"/>
          <w:szCs w:val="28"/>
        </w:rPr>
      </w:pPr>
      <w:r w:rsidRPr="00BE0AB8">
        <w:rPr>
          <w:rFonts w:ascii="Arial" w:hAnsi="Arial" w:cs="Arial"/>
          <w:sz w:val="28"/>
          <w:szCs w:val="28"/>
        </w:rPr>
        <w:t>Sin reglas ni límites, los protagonistas transforman el entorno en un espacio para jugar, moverse, convivir y compartir, invitando al público a redescubrir los espacios cotidianos como lugares de encuentro, creatividad y diversión.</w:t>
      </w:r>
    </w:p>
    <w:p w14:paraId="4BDA6EA6" w14:textId="77777777" w:rsidR="00BE0AB8" w:rsidRDefault="00BE0AB8" w:rsidP="00BE0AB8">
      <w:pPr>
        <w:jc w:val="both"/>
        <w:rPr>
          <w:rFonts w:ascii="Arial" w:hAnsi="Arial" w:cs="Arial"/>
          <w:sz w:val="28"/>
          <w:szCs w:val="28"/>
        </w:rPr>
      </w:pPr>
    </w:p>
    <w:p w14:paraId="15D3AEF3" w14:textId="77777777" w:rsidR="00BE0AB8" w:rsidRDefault="00BE0AB8" w:rsidP="00BE0AB8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A0AB08" w14:textId="77777777" w:rsidR="001D67B3" w:rsidRDefault="001D67B3" w:rsidP="00E83348">
      <w:r>
        <w:separator/>
      </w:r>
    </w:p>
  </w:endnote>
  <w:endnote w:type="continuationSeparator" w:id="0">
    <w:p w14:paraId="2A0F5475" w14:textId="77777777" w:rsidR="001D67B3" w:rsidRDefault="001D67B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A00BB7" w14:textId="77777777" w:rsidR="001D67B3" w:rsidRDefault="001D67B3" w:rsidP="00E83348">
      <w:r>
        <w:separator/>
      </w:r>
    </w:p>
  </w:footnote>
  <w:footnote w:type="continuationSeparator" w:id="0">
    <w:p w14:paraId="4964FDCA" w14:textId="77777777" w:rsidR="001D67B3" w:rsidRDefault="001D67B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5555F"/>
    <w:multiLevelType w:val="hybridMultilevel"/>
    <w:tmpl w:val="C720D2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AB318EA"/>
    <w:multiLevelType w:val="hybridMultilevel"/>
    <w:tmpl w:val="FCE47C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7"/>
  </w:num>
  <w:num w:numId="4">
    <w:abstractNumId w:val="4"/>
  </w:num>
  <w:num w:numId="5">
    <w:abstractNumId w:val="8"/>
  </w:num>
  <w:num w:numId="6">
    <w:abstractNumId w:val="19"/>
  </w:num>
  <w:num w:numId="7">
    <w:abstractNumId w:val="11"/>
  </w:num>
  <w:num w:numId="8">
    <w:abstractNumId w:val="13"/>
  </w:num>
  <w:num w:numId="9">
    <w:abstractNumId w:val="16"/>
  </w:num>
  <w:num w:numId="10">
    <w:abstractNumId w:val="6"/>
  </w:num>
  <w:num w:numId="11">
    <w:abstractNumId w:val="10"/>
  </w:num>
  <w:num w:numId="12">
    <w:abstractNumId w:val="1"/>
  </w:num>
  <w:num w:numId="13">
    <w:abstractNumId w:val="9"/>
  </w:num>
  <w:num w:numId="14">
    <w:abstractNumId w:val="18"/>
  </w:num>
  <w:num w:numId="15">
    <w:abstractNumId w:val="17"/>
  </w:num>
  <w:num w:numId="16">
    <w:abstractNumId w:val="20"/>
  </w:num>
  <w:num w:numId="17">
    <w:abstractNumId w:val="5"/>
  </w:num>
  <w:num w:numId="18">
    <w:abstractNumId w:val="12"/>
  </w:num>
  <w:num w:numId="19">
    <w:abstractNumId w:val="2"/>
  </w:num>
  <w:num w:numId="20">
    <w:abstractNumId w:val="14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67B3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25669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2DAF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7430E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0AB8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4C899C-2377-44C1-8568-C1F7CCCC1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Miranda</dc:creator>
  <cp:lastModifiedBy>Prensa</cp:lastModifiedBy>
  <cp:revision>2</cp:revision>
  <cp:lastPrinted>2016-10-21T20:06:00Z</cp:lastPrinted>
  <dcterms:created xsi:type="dcterms:W3CDTF">2026-10-30T19:34:00Z</dcterms:created>
  <dcterms:modified xsi:type="dcterms:W3CDTF">2026-10-30T19:34:00Z</dcterms:modified>
</cp:coreProperties>
</file>