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06FEDD83" w:rsidR="009C0D7E" w:rsidRDefault="008528F3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14AD1">
        <w:rPr>
          <w:rFonts w:ascii="Arial" w:hAnsi="Arial" w:cs="Arial"/>
          <w:sz w:val="22"/>
          <w:lang w:val="es-ES"/>
        </w:rPr>
        <w:t>noviem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226A288B" w:rsidR="00E23F8F" w:rsidRDefault="008528F3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8528F3">
        <w:rPr>
          <w:rFonts w:ascii="Arial" w:hAnsi="Arial" w:cs="Arial"/>
          <w:b/>
          <w:sz w:val="28"/>
          <w:szCs w:val="28"/>
        </w:rPr>
        <w:t>CONARTE PRESENTA EXCELENTES OPCIONES DE DANZA Y MÚSICA ESTA SEMANA</w:t>
      </w:r>
    </w:p>
    <w:bookmarkEnd w:id="0"/>
    <w:p w14:paraId="5DA2300A" w14:textId="77777777" w:rsidR="008528F3" w:rsidRDefault="008528F3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4C5B1A24" w:rsidR="00C27394" w:rsidRPr="008528F3" w:rsidRDefault="008528F3" w:rsidP="008528F3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8528F3">
        <w:rPr>
          <w:rFonts w:ascii="Arial" w:hAnsi="Arial" w:cs="Arial"/>
          <w:i/>
          <w:sz w:val="24"/>
          <w:szCs w:val="24"/>
        </w:rPr>
        <w:t>La Gran Sala del Teatro de la Ciudad y el Teatro del Centro de las Artes vibrarán con una intensa agenda de muestras de danza y música, a las que se invita a la comunidad en general para que las disfrute.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5005AC9C" w14:textId="59189005" w:rsidR="008528F3" w:rsidRPr="008528F3" w:rsidRDefault="00BF1FBE" w:rsidP="008528F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8528F3" w:rsidRPr="008528F3">
        <w:rPr>
          <w:rFonts w:ascii="Arial" w:hAnsi="Arial" w:cs="Arial"/>
          <w:sz w:val="28"/>
          <w:szCs w:val="28"/>
        </w:rPr>
        <w:t>Este fin de semana será algo para recordar: La agenda del Consejo para la Cultura y las Artes de Nuevo León se llena de danza contemporánea y folclórica, y música, con las actividades que Escena CONARTE ofrece para todas las audiencias.</w:t>
      </w:r>
    </w:p>
    <w:p w14:paraId="04BBBA56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30E82AAB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>Y será memorable porque en la Gran Sala del Teatro de la Ciudad, principalmente y el Teatro del Centro de las Artes se podrá apreciar, por un lado, la fuerza de la danza contemporánea, lo popular y emotivo de la danza folclórica, así como la potencia sonora de un musical de títeres y la sublime solemnidad de la música coral.</w:t>
      </w:r>
    </w:p>
    <w:p w14:paraId="55B9A927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4E9B1E80" w14:textId="77777777" w:rsidR="008528F3" w:rsidRPr="008528F3" w:rsidRDefault="008528F3" w:rsidP="008528F3">
      <w:pPr>
        <w:jc w:val="both"/>
        <w:rPr>
          <w:rFonts w:ascii="Arial" w:hAnsi="Arial" w:cs="Arial"/>
          <w:b/>
          <w:sz w:val="28"/>
          <w:szCs w:val="28"/>
        </w:rPr>
      </w:pPr>
      <w:r w:rsidRPr="008528F3">
        <w:rPr>
          <w:rFonts w:ascii="Arial" w:hAnsi="Arial" w:cs="Arial"/>
          <w:b/>
          <w:sz w:val="28"/>
          <w:szCs w:val="28"/>
        </w:rPr>
        <w:t>MUCHA DANZA</w:t>
      </w:r>
    </w:p>
    <w:p w14:paraId="2FEDEC78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55957482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>El jueves 5 de noviembre arranca la agenda con “Raíz en Movimiento”, espectáculo que, bajo la dirección de Jorge Luis Muñoz González, nace de la necesidad de dialogar entre la memoria cultural y las nuevas formas de expresión artística. La cita es en la Gran Sala del Teatro de la Ciudad, a las 20:00 horas.</w:t>
      </w:r>
    </w:p>
    <w:p w14:paraId="61A392EA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5B48063B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 xml:space="preserve">“Cuando el Pueblo Baila”, dirigida por </w:t>
      </w:r>
      <w:proofErr w:type="spellStart"/>
      <w:r w:rsidRPr="008528F3">
        <w:rPr>
          <w:rFonts w:ascii="Arial" w:hAnsi="Arial" w:cs="Arial"/>
          <w:sz w:val="28"/>
          <w:szCs w:val="28"/>
        </w:rPr>
        <w:t>Faviola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28F3">
        <w:rPr>
          <w:rFonts w:ascii="Arial" w:hAnsi="Arial" w:cs="Arial"/>
          <w:sz w:val="28"/>
          <w:szCs w:val="28"/>
        </w:rPr>
        <w:t>Arreguín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 Bailón, es una función que rinde homenaje a los pueblos que han preservado sus costumbres a través de la danza; la invitación es para el viernes 6 de noviembre, igualmente en el Teatro de la Ciudad, a las 20:00 horas.</w:t>
      </w:r>
    </w:p>
    <w:p w14:paraId="7523DC7F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7BCEF6E2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lastRenderedPageBreak/>
        <w:t xml:space="preserve">También en este recinto cultural ubicado en la Macroplaza, en el cruce de Zuazua y Matamoros, en el Centro de Monterrey, llega “Nuevo </w:t>
      </w:r>
      <w:proofErr w:type="spellStart"/>
      <w:r w:rsidRPr="008528F3">
        <w:rPr>
          <w:rFonts w:ascii="Arial" w:hAnsi="Arial" w:cs="Arial"/>
          <w:sz w:val="28"/>
          <w:szCs w:val="28"/>
        </w:rPr>
        <w:t>Reyno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 de León. Del fuego indígena a la fiesta norteña”, de la mano de los integrantes del Ballet Folklórico Magisterial Nuevo León, sección 21 del SNTE, bajo la dirección de Lorena Guerrero Hernández y Bernardo Marroquín Guerrero, el sábado 7 de noviembre, a las 20:00 horas.</w:t>
      </w:r>
    </w:p>
    <w:p w14:paraId="4DE23AF4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7AFC9068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 xml:space="preserve">La danza contemporánea también tendrá representantes de su talento en acción con “Latitud norte”, una propuesta de este estilo dancístico, bajo la dirección de Mary </w:t>
      </w:r>
      <w:proofErr w:type="spellStart"/>
      <w:r w:rsidRPr="008528F3">
        <w:rPr>
          <w:rFonts w:ascii="Arial" w:hAnsi="Arial" w:cs="Arial"/>
          <w:sz w:val="28"/>
          <w:szCs w:val="28"/>
        </w:rPr>
        <w:t>Koyack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 y producción de Sergio Martínez, a las 20:00 horas del sábado 7 de noviembre y 18:00 horas del domingo 8 de noviembre. Esto será en el Teatro del Centro de las Artes, ubicado al interior del Parque Fundidora.</w:t>
      </w:r>
    </w:p>
    <w:p w14:paraId="463CE9F4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29E81F5E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>Para estas funciones, el costo de entrada general es de 150 pesos y de 100 pesos para estudiantes, maestros y personas con credencial vigente del INAPAM, exclusivo en taquilla. Los boletos se pueden igualmente adquirir a través de AREMA o en taquilla una hora antes de la función.</w:t>
      </w:r>
    </w:p>
    <w:p w14:paraId="490817F0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568B3445" w14:textId="77777777" w:rsidR="008528F3" w:rsidRPr="008528F3" w:rsidRDefault="008528F3" w:rsidP="008528F3">
      <w:pPr>
        <w:jc w:val="both"/>
        <w:rPr>
          <w:rFonts w:ascii="Arial" w:hAnsi="Arial" w:cs="Arial"/>
          <w:b/>
          <w:sz w:val="28"/>
          <w:szCs w:val="28"/>
        </w:rPr>
      </w:pPr>
      <w:r w:rsidRPr="008528F3">
        <w:rPr>
          <w:rFonts w:ascii="Arial" w:hAnsi="Arial" w:cs="Arial"/>
          <w:b/>
          <w:sz w:val="28"/>
          <w:szCs w:val="28"/>
        </w:rPr>
        <w:t>MUCHA MÚSICA</w:t>
      </w:r>
    </w:p>
    <w:p w14:paraId="35610BFD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492D4086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 xml:space="preserve">Este sábado 7 de noviembre, a las 13:00 horas, continúa la Temporada de Música 2026 con "El mundo se borra a sí mismo", espectáculo musical de títeres, historia que sigue a </w:t>
      </w:r>
      <w:proofErr w:type="spellStart"/>
      <w:r w:rsidRPr="008528F3">
        <w:rPr>
          <w:rFonts w:ascii="Arial" w:hAnsi="Arial" w:cs="Arial"/>
          <w:sz w:val="28"/>
          <w:szCs w:val="28"/>
        </w:rPr>
        <w:t>Kwiyibo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, una oruga que, tras hallar una misteriosa carta sobre la desaparición de su mejor amigo, emprende una búsqueda en la que se cruza con entrañables animales (como la rana </w:t>
      </w:r>
      <w:proofErr w:type="spellStart"/>
      <w:r w:rsidRPr="008528F3">
        <w:rPr>
          <w:rFonts w:ascii="Arial" w:hAnsi="Arial" w:cs="Arial"/>
          <w:sz w:val="28"/>
          <w:szCs w:val="28"/>
        </w:rPr>
        <w:t>Bonifacia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, imagen icónica del proyecto). </w:t>
      </w:r>
    </w:p>
    <w:p w14:paraId="681128F6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7BCFD368" w14:textId="77777777" w:rsid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 xml:space="preserve">En este camino, </w:t>
      </w:r>
      <w:proofErr w:type="spellStart"/>
      <w:r w:rsidRPr="008528F3">
        <w:rPr>
          <w:rFonts w:ascii="Arial" w:hAnsi="Arial" w:cs="Arial"/>
          <w:sz w:val="28"/>
          <w:szCs w:val="28"/>
        </w:rPr>
        <w:t>Kwiyibo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 aprende una profunda lección sobre el cambio, en una función de las 13:00 horas, en la Gran Sala del Teatro de la Ciudad.</w:t>
      </w:r>
    </w:p>
    <w:p w14:paraId="41818581" w14:textId="77777777" w:rsid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70A6EB88" w14:textId="6EEE2800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lastRenderedPageBreak/>
        <w:t xml:space="preserve">En el elenco musical y escénico están Josué Regino Rivera en la voz y guitarra, además de José Daniel Salazar y Emilio Daniel González en las guitarras, Luis Fernando Alcázar en el bajo, Bernardo Delfín Maza toca la batería, Francia </w:t>
      </w:r>
      <w:proofErr w:type="spellStart"/>
      <w:r w:rsidRPr="008528F3">
        <w:rPr>
          <w:rFonts w:ascii="Arial" w:hAnsi="Arial" w:cs="Arial"/>
          <w:sz w:val="28"/>
          <w:szCs w:val="28"/>
        </w:rPr>
        <w:t>Annel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 Sánchez a cargo del teclado, además de las voces y actuaciones de Isabel Cantú Amador, Itzel Hurtado Berlanga y Sofía Parada </w:t>
      </w:r>
      <w:proofErr w:type="spellStart"/>
      <w:r w:rsidRPr="008528F3">
        <w:rPr>
          <w:rFonts w:ascii="Arial" w:hAnsi="Arial" w:cs="Arial"/>
          <w:sz w:val="28"/>
          <w:szCs w:val="28"/>
        </w:rPr>
        <w:t>Bórquez</w:t>
      </w:r>
      <w:proofErr w:type="spellEnd"/>
      <w:r w:rsidRPr="008528F3">
        <w:rPr>
          <w:rFonts w:ascii="Arial" w:hAnsi="Arial" w:cs="Arial"/>
          <w:sz w:val="28"/>
          <w:szCs w:val="28"/>
        </w:rPr>
        <w:t>.</w:t>
      </w:r>
    </w:p>
    <w:p w14:paraId="4EA6B1D9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6C01ABF8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>Igualmente, en el Teatro de la Ciudad, a las 18:00 horas, participará el Coro Oratorio (integrado por 36 coristas), solistas y orquesta de cámara en "Horizonte interior, travesía coral hacia la esperanza", bajo la dirección general de Samuel Alemán y como director invitado Alberto Huerta.</w:t>
      </w:r>
    </w:p>
    <w:p w14:paraId="172F36A4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094FFAA3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>Presentarán “</w:t>
      </w:r>
      <w:proofErr w:type="spellStart"/>
      <w:r w:rsidRPr="008528F3">
        <w:rPr>
          <w:rFonts w:ascii="Arial" w:hAnsi="Arial" w:cs="Arial"/>
          <w:sz w:val="28"/>
          <w:szCs w:val="28"/>
        </w:rPr>
        <w:t>Laudate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28F3">
        <w:rPr>
          <w:rFonts w:ascii="Arial" w:hAnsi="Arial" w:cs="Arial"/>
          <w:sz w:val="28"/>
          <w:szCs w:val="28"/>
        </w:rPr>
        <w:t>Dominum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”, el sereno quinto movimiento que W. A. Mozart compuso en Salzburgo en 1780 para la Catedral, bajo el arzobispo </w:t>
      </w:r>
      <w:proofErr w:type="spellStart"/>
      <w:r w:rsidRPr="008528F3">
        <w:rPr>
          <w:rFonts w:ascii="Arial" w:hAnsi="Arial" w:cs="Arial"/>
          <w:sz w:val="28"/>
          <w:szCs w:val="28"/>
        </w:rPr>
        <w:t>Colloredo</w:t>
      </w:r>
      <w:proofErr w:type="spellEnd"/>
      <w:r w:rsidRPr="008528F3">
        <w:rPr>
          <w:rFonts w:ascii="Arial" w:hAnsi="Arial" w:cs="Arial"/>
          <w:sz w:val="28"/>
          <w:szCs w:val="28"/>
        </w:rPr>
        <w:t>, y “</w:t>
      </w:r>
      <w:proofErr w:type="spellStart"/>
      <w:r w:rsidRPr="008528F3">
        <w:rPr>
          <w:rFonts w:ascii="Arial" w:hAnsi="Arial" w:cs="Arial"/>
          <w:sz w:val="28"/>
          <w:szCs w:val="28"/>
        </w:rPr>
        <w:t>Requiem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 for </w:t>
      </w:r>
      <w:proofErr w:type="spellStart"/>
      <w:r w:rsidRPr="008528F3">
        <w:rPr>
          <w:rFonts w:ascii="Arial" w:hAnsi="Arial" w:cs="Arial"/>
          <w:sz w:val="28"/>
          <w:szCs w:val="28"/>
        </w:rPr>
        <w:t>the</w:t>
      </w:r>
      <w:proofErr w:type="spellEnd"/>
      <w:r w:rsidRPr="008528F3">
        <w:rPr>
          <w:rFonts w:ascii="Arial" w:hAnsi="Arial" w:cs="Arial"/>
          <w:sz w:val="28"/>
          <w:szCs w:val="28"/>
        </w:rPr>
        <w:t xml:space="preserve"> living”, de Dan Forrest, obra que invita al público a recorrer a través de la voz coral, un camino de contemplación, memoria y reconciliación.</w:t>
      </w:r>
    </w:p>
    <w:p w14:paraId="5C4EF683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5C53DB60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>El costo general para estas funciones de la Temporada de Música 2026 es de 150 pesos y de 100 pesos para estudiantes, maestros y personas con credencial vigente del INAPAM, exclusivo en taquilla. Los boletos se pueden igualmente adquirir a través de AREMA o en taquilla una hora antes de la función.</w:t>
      </w:r>
    </w:p>
    <w:p w14:paraId="1813DF46" w14:textId="77777777" w:rsidR="008528F3" w:rsidRPr="008528F3" w:rsidRDefault="008528F3" w:rsidP="008528F3">
      <w:pPr>
        <w:jc w:val="both"/>
        <w:rPr>
          <w:rFonts w:ascii="Arial" w:hAnsi="Arial" w:cs="Arial"/>
          <w:sz w:val="28"/>
          <w:szCs w:val="28"/>
        </w:rPr>
      </w:pPr>
    </w:p>
    <w:p w14:paraId="4B70D62F" w14:textId="4D693B66" w:rsidR="00061431" w:rsidRDefault="008528F3" w:rsidP="008528F3">
      <w:pPr>
        <w:jc w:val="both"/>
        <w:rPr>
          <w:rFonts w:ascii="Arial" w:hAnsi="Arial" w:cs="Arial"/>
          <w:sz w:val="28"/>
          <w:szCs w:val="28"/>
        </w:rPr>
      </w:pPr>
      <w:r w:rsidRPr="008528F3">
        <w:rPr>
          <w:rFonts w:ascii="Arial" w:hAnsi="Arial" w:cs="Arial"/>
          <w:sz w:val="28"/>
          <w:szCs w:val="28"/>
        </w:rPr>
        <w:t>Más información en conarte.org.mx y redes sociales @conartenl.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80FB9" w14:textId="77777777" w:rsidR="00E6745E" w:rsidRDefault="00E6745E" w:rsidP="00E83348">
      <w:r>
        <w:separator/>
      </w:r>
    </w:p>
  </w:endnote>
  <w:endnote w:type="continuationSeparator" w:id="0">
    <w:p w14:paraId="74794665" w14:textId="77777777" w:rsidR="00E6745E" w:rsidRDefault="00E6745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C7E21" w14:textId="77777777" w:rsidR="00E6745E" w:rsidRDefault="00E6745E" w:rsidP="00E83348">
      <w:r>
        <w:separator/>
      </w:r>
    </w:p>
  </w:footnote>
  <w:footnote w:type="continuationSeparator" w:id="0">
    <w:p w14:paraId="3B5769F8" w14:textId="77777777" w:rsidR="00E6745E" w:rsidRDefault="00E6745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28F3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14AD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674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3718FC-F7AE-450F-BF00-96400EF6F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2026-11-03T22:10:00Z</dcterms:created>
  <dcterms:modified xsi:type="dcterms:W3CDTF">2026-11-03T22:10:00Z</dcterms:modified>
</cp:coreProperties>
</file>