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0B9" w:rsidRDefault="00A36DBD">
      <w:pPr>
        <w:jc w:val="right"/>
      </w:pPr>
      <w:r>
        <w:t>Querétaro, Qro., 10 de septiembre de 2026</w:t>
      </w:r>
    </w:p>
    <w:p w:rsidR="004970B9" w:rsidRDefault="004970B9">
      <w:pPr>
        <w:rPr>
          <w:b/>
          <w:bCs/>
        </w:rPr>
      </w:pPr>
    </w:p>
    <w:p w:rsidR="004970B9" w:rsidRDefault="00A36DB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FOTONOTA 08/26</w:t>
      </w:r>
    </w:p>
    <w:p w:rsidR="004970B9" w:rsidRDefault="004970B9">
      <w:pPr>
        <w:jc w:val="center"/>
        <w:rPr>
          <w:b/>
          <w:bCs/>
        </w:rPr>
      </w:pPr>
    </w:p>
    <w:p w:rsidR="004970B9" w:rsidRDefault="00A36DB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UNAQ realiza Festival de Danza por la Independencia 2026</w:t>
      </w:r>
    </w:p>
    <w:p w:rsidR="004970B9" w:rsidRDefault="004970B9"/>
    <w:p w:rsidR="004970B9" w:rsidRDefault="00A36DBD">
      <w:bookmarkStart w:id="0" w:name="_qt0w46b210ma" w:colFirst="0" w:colLast="0"/>
      <w:bookmarkEnd w:id="0"/>
      <w:r>
        <w:t>Con el propósito de promover las expresiones artísticas, fortalecer la identidad cultural y generar espacios de convivencia entre las comunidades educativas y sociales, en la Universidad Aeronáutica en Querétaro (UNAQ), se llevó a cabo el Festival de Danza</w:t>
      </w:r>
      <w:r>
        <w:t xml:space="preserve"> por la Independencia 2026, en el marco de las actividades conmemorativas por las celebraciones patrias.</w:t>
      </w:r>
    </w:p>
    <w:p w:rsidR="004970B9" w:rsidRDefault="004970B9"/>
    <w:p w:rsidR="004970B9" w:rsidRDefault="00A36DBD">
      <w:r>
        <w:t>El Festival se realizó de forma interinstitucional, con la participación de grupos y colectivos de danza de</w:t>
      </w:r>
      <w:r w:rsidR="005650FC">
        <w:t xml:space="preserve"> </w:t>
      </w:r>
      <w:bookmarkStart w:id="1" w:name="_GoBack"/>
      <w:bookmarkEnd w:id="1"/>
      <w:r>
        <w:t xml:space="preserve">instituciones educativas y dependencias </w:t>
      </w:r>
      <w:r>
        <w:t>como la Universidad Tecnológica de San Miguel de Allende (UTSMA), la Universidad Tecnológica del Norte de Guanajuato (UTNG), la Universidad Politécnica de Querétaro (UPQ), la Universidad Tecnológica de Querétaro (UTEQ) y el Instituto Mexicano del Seguro So</w:t>
      </w:r>
      <w:r>
        <w:t>cial (IMSS).</w:t>
      </w:r>
    </w:p>
    <w:p w:rsidR="004970B9" w:rsidRDefault="004970B9"/>
    <w:sectPr w:rsidR="004970B9">
      <w:headerReference w:type="default" r:id="rId6"/>
      <w:footerReference w:type="default" r:id="rId7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6DBD" w:rsidRDefault="00A36DBD">
      <w:r>
        <w:separator/>
      </w:r>
    </w:p>
  </w:endnote>
  <w:endnote w:type="continuationSeparator" w:id="0">
    <w:p w:rsidR="00A36DBD" w:rsidRDefault="00A36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0B9" w:rsidRDefault="00A36D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1464945</wp:posOffset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6DBD" w:rsidRDefault="00A36DBD">
      <w:r>
        <w:separator/>
      </w:r>
    </w:p>
  </w:footnote>
  <w:footnote w:type="continuationSeparator" w:id="0">
    <w:p w:rsidR="00A36DBD" w:rsidRDefault="00A36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0B9" w:rsidRDefault="00A36D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/>
                      </pic:spPr>
                    </pic:pic>
                    <pic:pic xmlns:pic="http://schemas.openxmlformats.org/drawingml/2006/picture">
                      <pic:nvPicPr>
                        <pic:cNvPr id="3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0B9"/>
    <w:rsid w:val="004970B9"/>
    <w:rsid w:val="005650FC"/>
    <w:rsid w:val="00A3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9FB9B1"/>
  <w15:docId w15:val="{4C417534-A033-E14A-87E3-BED6CD880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venir" w:eastAsia="Avenir" w:hAnsi="Avenir" w:cs="Avenir"/>
        <w:sz w:val="24"/>
        <w:szCs w:val="24"/>
        <w:lang w:val="es-MX" w:eastAsia="es-ES_tradn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759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2026-09-10T21:09:00Z</dcterms:created>
  <dcterms:modified xsi:type="dcterms:W3CDTF">2026-09-10T21:10:00Z</dcterms:modified>
</cp:coreProperties>
</file>